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CB5E0" w14:textId="77777777" w:rsidR="00C96547" w:rsidRDefault="00000000">
      <w:pPr>
        <w:rPr>
          <w:rFonts w:ascii="宋体" w:hAnsi="宋体"/>
          <w:sz w:val="32"/>
          <w:szCs w:val="32"/>
        </w:rPr>
      </w:pPr>
      <w:r>
        <w:rPr>
          <w:rFonts w:ascii="宋体" w:hAnsi="宋体" w:hint="eastAsia"/>
          <w:sz w:val="32"/>
          <w:szCs w:val="32"/>
        </w:rPr>
        <w:t>附件：</w:t>
      </w:r>
    </w:p>
    <w:p w14:paraId="0AAA1331" w14:textId="77777777" w:rsidR="00C96547" w:rsidRDefault="00000000">
      <w:pPr>
        <w:jc w:val="center"/>
        <w:rPr>
          <w:rFonts w:ascii="宋体" w:hAnsi="宋体"/>
          <w:b/>
          <w:bCs/>
          <w:sz w:val="32"/>
          <w:szCs w:val="32"/>
        </w:rPr>
      </w:pPr>
      <w:r>
        <w:rPr>
          <w:rFonts w:ascii="宋体" w:hAnsi="宋体" w:hint="eastAsia"/>
          <w:b/>
          <w:bCs/>
          <w:sz w:val="32"/>
          <w:szCs w:val="32"/>
        </w:rPr>
        <w:t>2023年第一季度创建漳州市“水仙杯”奖优质工程备案登记汇总表</w:t>
      </w:r>
    </w:p>
    <w:tbl>
      <w:tblPr>
        <w:tblStyle w:val="ab"/>
        <w:tblW w:w="15197" w:type="dxa"/>
        <w:tblLayout w:type="fixed"/>
        <w:tblLook w:val="04A0" w:firstRow="1" w:lastRow="0" w:firstColumn="1" w:lastColumn="0" w:noHBand="0" w:noVBand="1"/>
      </w:tblPr>
      <w:tblGrid>
        <w:gridCol w:w="685"/>
        <w:gridCol w:w="2268"/>
        <w:gridCol w:w="2157"/>
        <w:gridCol w:w="1728"/>
        <w:gridCol w:w="1517"/>
        <w:gridCol w:w="1873"/>
        <w:gridCol w:w="1669"/>
        <w:gridCol w:w="844"/>
        <w:gridCol w:w="1594"/>
        <w:gridCol w:w="862"/>
      </w:tblGrid>
      <w:tr w:rsidR="00C96547" w14:paraId="07C24469" w14:textId="77777777">
        <w:tc>
          <w:tcPr>
            <w:tcW w:w="685" w:type="dxa"/>
            <w:vAlign w:val="center"/>
          </w:tcPr>
          <w:p w14:paraId="39AEF6D9" w14:textId="77777777" w:rsidR="00C96547" w:rsidRDefault="00000000">
            <w:pPr>
              <w:jc w:val="center"/>
              <w:rPr>
                <w:rFonts w:ascii="宋体" w:hAnsi="宋体"/>
                <w:b/>
                <w:bCs/>
                <w:sz w:val="20"/>
                <w:szCs w:val="20"/>
              </w:rPr>
            </w:pPr>
            <w:r>
              <w:rPr>
                <w:rFonts w:ascii="宋体" w:hAnsi="宋体" w:cs="宋体" w:hint="eastAsia"/>
                <w:b/>
                <w:sz w:val="20"/>
                <w:szCs w:val="20"/>
              </w:rPr>
              <w:t>备案号</w:t>
            </w:r>
          </w:p>
        </w:tc>
        <w:tc>
          <w:tcPr>
            <w:tcW w:w="2268" w:type="dxa"/>
            <w:vAlign w:val="center"/>
          </w:tcPr>
          <w:p w14:paraId="0840B794" w14:textId="77777777" w:rsidR="00C96547" w:rsidRDefault="00000000">
            <w:pPr>
              <w:jc w:val="center"/>
              <w:rPr>
                <w:rFonts w:ascii="宋体" w:hAnsi="宋体"/>
                <w:b/>
                <w:bCs/>
                <w:sz w:val="20"/>
                <w:szCs w:val="20"/>
              </w:rPr>
            </w:pPr>
            <w:r>
              <w:rPr>
                <w:rFonts w:ascii="宋体" w:hAnsi="宋体" w:cs="宋体" w:hint="eastAsia"/>
                <w:b/>
                <w:sz w:val="20"/>
                <w:szCs w:val="20"/>
              </w:rPr>
              <w:t>工程项目名称</w:t>
            </w:r>
          </w:p>
        </w:tc>
        <w:tc>
          <w:tcPr>
            <w:tcW w:w="2157" w:type="dxa"/>
            <w:vAlign w:val="center"/>
          </w:tcPr>
          <w:p w14:paraId="35CF6CF4" w14:textId="77777777" w:rsidR="00C96547" w:rsidRDefault="00000000">
            <w:pPr>
              <w:jc w:val="center"/>
              <w:rPr>
                <w:rFonts w:ascii="宋体" w:hAnsi="宋体"/>
                <w:b/>
                <w:bCs/>
                <w:sz w:val="20"/>
                <w:szCs w:val="20"/>
              </w:rPr>
            </w:pPr>
            <w:r>
              <w:rPr>
                <w:rFonts w:ascii="宋体" w:hAnsi="宋体" w:cs="宋体" w:hint="eastAsia"/>
                <w:b/>
                <w:sz w:val="20"/>
                <w:szCs w:val="20"/>
              </w:rPr>
              <w:t>单位工程名称</w:t>
            </w:r>
          </w:p>
        </w:tc>
        <w:tc>
          <w:tcPr>
            <w:tcW w:w="1728" w:type="dxa"/>
            <w:vAlign w:val="center"/>
          </w:tcPr>
          <w:p w14:paraId="71938B5A" w14:textId="77777777" w:rsidR="00C96547" w:rsidRDefault="00000000">
            <w:pPr>
              <w:jc w:val="center"/>
              <w:rPr>
                <w:rFonts w:ascii="宋体" w:hAnsi="宋体"/>
                <w:b/>
                <w:bCs/>
                <w:sz w:val="20"/>
                <w:szCs w:val="20"/>
              </w:rPr>
            </w:pPr>
            <w:r>
              <w:rPr>
                <w:rFonts w:ascii="宋体" w:hAnsi="宋体" w:cs="宋体" w:hint="eastAsia"/>
                <w:b/>
                <w:sz w:val="20"/>
                <w:szCs w:val="20"/>
              </w:rPr>
              <w:t>结构形式/基础类型</w:t>
            </w:r>
          </w:p>
        </w:tc>
        <w:tc>
          <w:tcPr>
            <w:tcW w:w="1517" w:type="dxa"/>
            <w:vAlign w:val="center"/>
          </w:tcPr>
          <w:p w14:paraId="4455FD2C" w14:textId="77777777" w:rsidR="00C96547" w:rsidRDefault="00000000">
            <w:pPr>
              <w:jc w:val="center"/>
              <w:rPr>
                <w:rFonts w:ascii="宋体" w:hAnsi="宋体"/>
                <w:b/>
                <w:bCs/>
                <w:sz w:val="20"/>
                <w:szCs w:val="20"/>
              </w:rPr>
            </w:pPr>
            <w:r>
              <w:rPr>
                <w:rFonts w:ascii="宋体" w:hAnsi="宋体" w:cs="宋体" w:hint="eastAsia"/>
                <w:b/>
                <w:sz w:val="20"/>
                <w:szCs w:val="20"/>
              </w:rPr>
              <w:t>层数/建筑面积/市政长度/造价</w:t>
            </w:r>
          </w:p>
        </w:tc>
        <w:tc>
          <w:tcPr>
            <w:tcW w:w="1873" w:type="dxa"/>
            <w:vAlign w:val="center"/>
          </w:tcPr>
          <w:p w14:paraId="31DE5607" w14:textId="77777777" w:rsidR="00C96547" w:rsidRDefault="00000000">
            <w:pPr>
              <w:jc w:val="center"/>
              <w:rPr>
                <w:rFonts w:ascii="宋体" w:hAnsi="宋体"/>
                <w:b/>
                <w:bCs/>
                <w:sz w:val="20"/>
                <w:szCs w:val="20"/>
              </w:rPr>
            </w:pPr>
            <w:r>
              <w:rPr>
                <w:rFonts w:ascii="宋体" w:hAnsi="宋体" w:cs="宋体" w:hint="eastAsia"/>
                <w:b/>
                <w:sz w:val="20"/>
                <w:szCs w:val="20"/>
              </w:rPr>
              <w:t>建设单位</w:t>
            </w:r>
          </w:p>
        </w:tc>
        <w:tc>
          <w:tcPr>
            <w:tcW w:w="1669" w:type="dxa"/>
            <w:vAlign w:val="center"/>
          </w:tcPr>
          <w:p w14:paraId="39972A9A" w14:textId="77777777" w:rsidR="00C96547" w:rsidRDefault="00000000">
            <w:pPr>
              <w:jc w:val="center"/>
              <w:rPr>
                <w:rFonts w:ascii="宋体" w:hAnsi="宋体"/>
                <w:b/>
                <w:bCs/>
                <w:sz w:val="20"/>
                <w:szCs w:val="20"/>
              </w:rPr>
            </w:pPr>
            <w:r>
              <w:rPr>
                <w:rFonts w:ascii="宋体" w:hAnsi="宋体" w:cs="宋体" w:hint="eastAsia"/>
                <w:b/>
                <w:sz w:val="20"/>
                <w:szCs w:val="20"/>
              </w:rPr>
              <w:t>施工单位</w:t>
            </w:r>
          </w:p>
        </w:tc>
        <w:tc>
          <w:tcPr>
            <w:tcW w:w="844" w:type="dxa"/>
            <w:vAlign w:val="center"/>
          </w:tcPr>
          <w:p w14:paraId="774A2A89" w14:textId="77777777" w:rsidR="00C96547" w:rsidRDefault="00000000">
            <w:pPr>
              <w:jc w:val="center"/>
              <w:rPr>
                <w:rFonts w:ascii="宋体" w:hAnsi="宋体"/>
                <w:b/>
                <w:bCs/>
                <w:sz w:val="20"/>
                <w:szCs w:val="20"/>
              </w:rPr>
            </w:pPr>
            <w:r>
              <w:rPr>
                <w:rFonts w:ascii="宋体" w:hAnsi="宋体" w:cs="宋体" w:hint="eastAsia"/>
                <w:b/>
                <w:sz w:val="20"/>
                <w:szCs w:val="20"/>
              </w:rPr>
              <w:t>项目经理</w:t>
            </w:r>
          </w:p>
        </w:tc>
        <w:tc>
          <w:tcPr>
            <w:tcW w:w="1594" w:type="dxa"/>
            <w:vAlign w:val="center"/>
          </w:tcPr>
          <w:p w14:paraId="734ECCBE" w14:textId="77777777" w:rsidR="00C96547" w:rsidRDefault="00000000">
            <w:pPr>
              <w:jc w:val="center"/>
              <w:rPr>
                <w:rFonts w:ascii="宋体" w:hAnsi="宋体"/>
                <w:b/>
                <w:bCs/>
                <w:sz w:val="20"/>
                <w:szCs w:val="20"/>
              </w:rPr>
            </w:pPr>
            <w:r>
              <w:rPr>
                <w:rFonts w:ascii="宋体" w:hAnsi="宋体" w:cs="宋体" w:hint="eastAsia"/>
                <w:b/>
                <w:sz w:val="20"/>
                <w:szCs w:val="20"/>
              </w:rPr>
              <w:t>监理单位</w:t>
            </w:r>
          </w:p>
        </w:tc>
        <w:tc>
          <w:tcPr>
            <w:tcW w:w="862" w:type="dxa"/>
            <w:vAlign w:val="center"/>
          </w:tcPr>
          <w:p w14:paraId="31118258" w14:textId="77777777" w:rsidR="00C96547" w:rsidRDefault="00000000">
            <w:pPr>
              <w:jc w:val="center"/>
              <w:rPr>
                <w:rFonts w:ascii="宋体" w:hAnsi="宋体"/>
                <w:b/>
                <w:bCs/>
                <w:sz w:val="20"/>
                <w:szCs w:val="20"/>
              </w:rPr>
            </w:pPr>
            <w:r>
              <w:rPr>
                <w:rFonts w:ascii="宋体" w:hAnsi="宋体" w:cs="宋体" w:hint="eastAsia"/>
                <w:b/>
                <w:sz w:val="20"/>
                <w:szCs w:val="20"/>
              </w:rPr>
              <w:t>总监</w:t>
            </w:r>
          </w:p>
        </w:tc>
      </w:tr>
      <w:tr w:rsidR="00C96547" w14:paraId="674957F6" w14:textId="77777777">
        <w:trPr>
          <w:trHeight w:val="536"/>
        </w:trPr>
        <w:tc>
          <w:tcPr>
            <w:tcW w:w="685" w:type="dxa"/>
            <w:vMerge w:val="restart"/>
            <w:vAlign w:val="center"/>
          </w:tcPr>
          <w:p w14:paraId="42C72CD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2023001</w:t>
            </w:r>
          </w:p>
        </w:tc>
        <w:tc>
          <w:tcPr>
            <w:tcW w:w="2268" w:type="dxa"/>
            <w:vMerge w:val="restart"/>
            <w:vAlign w:val="center"/>
          </w:tcPr>
          <w:p w14:paraId="6E0FEC8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古雷新港城城乡综合市场（商贸中心、办公楼及地下室）</w:t>
            </w:r>
          </w:p>
        </w:tc>
        <w:tc>
          <w:tcPr>
            <w:tcW w:w="2157" w:type="dxa"/>
            <w:vAlign w:val="center"/>
          </w:tcPr>
          <w:p w14:paraId="73F1C84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办公楼</w:t>
            </w:r>
          </w:p>
        </w:tc>
        <w:tc>
          <w:tcPr>
            <w:tcW w:w="1728" w:type="dxa"/>
            <w:vMerge w:val="restart"/>
            <w:vAlign w:val="center"/>
          </w:tcPr>
          <w:p w14:paraId="1D9CAEA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框架、框剪/成孔灌注桩基础</w:t>
            </w:r>
          </w:p>
        </w:tc>
        <w:tc>
          <w:tcPr>
            <w:tcW w:w="1517" w:type="dxa"/>
            <w:vAlign w:val="center"/>
          </w:tcPr>
          <w:p w14:paraId="1EE4D6F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14507.59</w:t>
            </w:r>
          </w:p>
        </w:tc>
        <w:tc>
          <w:tcPr>
            <w:tcW w:w="1873" w:type="dxa"/>
            <w:vMerge w:val="restart"/>
            <w:vAlign w:val="center"/>
          </w:tcPr>
          <w:p w14:paraId="4C17B89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漳州市古雷港建设发展集团有限公司</w:t>
            </w:r>
          </w:p>
        </w:tc>
        <w:tc>
          <w:tcPr>
            <w:tcW w:w="1669" w:type="dxa"/>
            <w:vMerge w:val="restart"/>
            <w:vAlign w:val="center"/>
          </w:tcPr>
          <w:p w14:paraId="45106FA9"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福建成森建设集团有限公司</w:t>
            </w:r>
          </w:p>
        </w:tc>
        <w:tc>
          <w:tcPr>
            <w:tcW w:w="844" w:type="dxa"/>
            <w:vMerge w:val="restart"/>
            <w:vAlign w:val="center"/>
          </w:tcPr>
          <w:p w14:paraId="2298903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黄文山</w:t>
            </w:r>
          </w:p>
        </w:tc>
        <w:tc>
          <w:tcPr>
            <w:tcW w:w="1594" w:type="dxa"/>
            <w:vMerge w:val="restart"/>
            <w:vAlign w:val="center"/>
          </w:tcPr>
          <w:p w14:paraId="51E093EC"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福州成建工程监理有限公司</w:t>
            </w:r>
          </w:p>
        </w:tc>
        <w:tc>
          <w:tcPr>
            <w:tcW w:w="862" w:type="dxa"/>
            <w:vMerge w:val="restart"/>
            <w:vAlign w:val="center"/>
          </w:tcPr>
          <w:p w14:paraId="2F97A2B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陈文达</w:t>
            </w:r>
          </w:p>
        </w:tc>
      </w:tr>
      <w:tr w:rsidR="00C96547" w14:paraId="29AED534" w14:textId="77777777">
        <w:trPr>
          <w:trHeight w:val="810"/>
        </w:trPr>
        <w:tc>
          <w:tcPr>
            <w:tcW w:w="685" w:type="dxa"/>
            <w:vMerge/>
            <w:vAlign w:val="center"/>
          </w:tcPr>
          <w:p w14:paraId="03C05548" w14:textId="77777777" w:rsidR="00C96547" w:rsidRDefault="00C96547">
            <w:pPr>
              <w:jc w:val="center"/>
              <w:rPr>
                <w:rFonts w:ascii="宋体" w:hAnsi="宋体"/>
                <w:b/>
                <w:bCs/>
                <w:sz w:val="20"/>
                <w:szCs w:val="20"/>
              </w:rPr>
            </w:pPr>
          </w:p>
        </w:tc>
        <w:tc>
          <w:tcPr>
            <w:tcW w:w="2268" w:type="dxa"/>
            <w:vMerge/>
            <w:vAlign w:val="center"/>
          </w:tcPr>
          <w:p w14:paraId="049467A1" w14:textId="77777777" w:rsidR="00C96547" w:rsidRDefault="00C96547">
            <w:pPr>
              <w:jc w:val="center"/>
              <w:rPr>
                <w:rFonts w:ascii="宋体" w:hAnsi="宋体"/>
                <w:b/>
                <w:bCs/>
                <w:sz w:val="20"/>
                <w:szCs w:val="20"/>
              </w:rPr>
            </w:pPr>
          </w:p>
        </w:tc>
        <w:tc>
          <w:tcPr>
            <w:tcW w:w="2157" w:type="dxa"/>
            <w:vAlign w:val="center"/>
          </w:tcPr>
          <w:p w14:paraId="4C582F0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商贸中心及地下室</w:t>
            </w:r>
          </w:p>
        </w:tc>
        <w:tc>
          <w:tcPr>
            <w:tcW w:w="1728" w:type="dxa"/>
            <w:vMerge/>
            <w:vAlign w:val="center"/>
          </w:tcPr>
          <w:p w14:paraId="6E1016F2" w14:textId="77777777" w:rsidR="00C96547" w:rsidRDefault="00C96547">
            <w:pPr>
              <w:jc w:val="center"/>
              <w:rPr>
                <w:rFonts w:ascii="宋体" w:hAnsi="宋体"/>
                <w:b/>
                <w:bCs/>
                <w:sz w:val="20"/>
                <w:szCs w:val="20"/>
              </w:rPr>
            </w:pPr>
          </w:p>
        </w:tc>
        <w:tc>
          <w:tcPr>
            <w:tcW w:w="1517" w:type="dxa"/>
            <w:vAlign w:val="center"/>
          </w:tcPr>
          <w:p w14:paraId="7A4D3D1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33152.55</w:t>
            </w:r>
          </w:p>
        </w:tc>
        <w:tc>
          <w:tcPr>
            <w:tcW w:w="1873" w:type="dxa"/>
            <w:vMerge/>
            <w:vAlign w:val="center"/>
          </w:tcPr>
          <w:p w14:paraId="002DB33D" w14:textId="77777777" w:rsidR="00C96547" w:rsidRDefault="00C96547">
            <w:pPr>
              <w:jc w:val="center"/>
              <w:rPr>
                <w:rFonts w:ascii="宋体" w:hAnsi="宋体"/>
                <w:b/>
                <w:bCs/>
                <w:sz w:val="20"/>
                <w:szCs w:val="20"/>
              </w:rPr>
            </w:pPr>
          </w:p>
        </w:tc>
        <w:tc>
          <w:tcPr>
            <w:tcW w:w="1669" w:type="dxa"/>
            <w:vMerge/>
            <w:vAlign w:val="center"/>
          </w:tcPr>
          <w:p w14:paraId="7441E5D3" w14:textId="77777777" w:rsidR="00C96547" w:rsidRDefault="00C96547">
            <w:pPr>
              <w:jc w:val="center"/>
              <w:rPr>
                <w:rFonts w:ascii="宋体" w:hAnsi="宋体"/>
                <w:b/>
                <w:bCs/>
                <w:sz w:val="20"/>
                <w:szCs w:val="20"/>
              </w:rPr>
            </w:pPr>
          </w:p>
        </w:tc>
        <w:tc>
          <w:tcPr>
            <w:tcW w:w="844" w:type="dxa"/>
            <w:vMerge/>
            <w:vAlign w:val="center"/>
          </w:tcPr>
          <w:p w14:paraId="1F1AD87A" w14:textId="77777777" w:rsidR="00C96547" w:rsidRDefault="00C96547">
            <w:pPr>
              <w:jc w:val="center"/>
              <w:rPr>
                <w:rFonts w:ascii="宋体" w:hAnsi="宋体"/>
                <w:b/>
                <w:bCs/>
                <w:sz w:val="20"/>
                <w:szCs w:val="20"/>
              </w:rPr>
            </w:pPr>
          </w:p>
        </w:tc>
        <w:tc>
          <w:tcPr>
            <w:tcW w:w="1594" w:type="dxa"/>
            <w:vMerge/>
            <w:vAlign w:val="center"/>
          </w:tcPr>
          <w:p w14:paraId="63EF75BE" w14:textId="77777777" w:rsidR="00C96547" w:rsidRDefault="00C96547">
            <w:pPr>
              <w:jc w:val="center"/>
              <w:rPr>
                <w:rFonts w:ascii="宋体" w:hAnsi="宋体"/>
                <w:b/>
                <w:bCs/>
                <w:sz w:val="20"/>
                <w:szCs w:val="20"/>
              </w:rPr>
            </w:pPr>
          </w:p>
        </w:tc>
        <w:tc>
          <w:tcPr>
            <w:tcW w:w="862" w:type="dxa"/>
            <w:vMerge/>
            <w:vAlign w:val="center"/>
          </w:tcPr>
          <w:p w14:paraId="7484E76A" w14:textId="77777777" w:rsidR="00C96547" w:rsidRDefault="00C96547">
            <w:pPr>
              <w:jc w:val="center"/>
              <w:rPr>
                <w:rFonts w:ascii="宋体" w:hAnsi="宋体"/>
                <w:b/>
                <w:bCs/>
                <w:sz w:val="20"/>
                <w:szCs w:val="20"/>
              </w:rPr>
            </w:pPr>
          </w:p>
        </w:tc>
      </w:tr>
      <w:tr w:rsidR="00C96547" w14:paraId="0C73DBC2" w14:textId="77777777">
        <w:trPr>
          <w:trHeight w:val="1888"/>
        </w:trPr>
        <w:tc>
          <w:tcPr>
            <w:tcW w:w="685" w:type="dxa"/>
            <w:vAlign w:val="center"/>
          </w:tcPr>
          <w:p w14:paraId="333603EF"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2023002</w:t>
            </w:r>
          </w:p>
        </w:tc>
        <w:tc>
          <w:tcPr>
            <w:tcW w:w="2268" w:type="dxa"/>
            <w:vAlign w:val="center"/>
          </w:tcPr>
          <w:p w14:paraId="3A41ABB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漳州市长泰区医院新建工程（一期）</w:t>
            </w:r>
          </w:p>
        </w:tc>
        <w:tc>
          <w:tcPr>
            <w:tcW w:w="2157" w:type="dxa"/>
            <w:vAlign w:val="center"/>
          </w:tcPr>
          <w:p w14:paraId="04652E5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漳州市长泰区医院新建工程（一期）</w:t>
            </w:r>
          </w:p>
        </w:tc>
        <w:tc>
          <w:tcPr>
            <w:tcW w:w="1728" w:type="dxa"/>
            <w:vAlign w:val="center"/>
          </w:tcPr>
          <w:p w14:paraId="38AEEB6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框架-抗震墙结构、框架结构/平板式筏形基础+桩基础/柱下独立基础/柱下桩基础</w:t>
            </w:r>
          </w:p>
        </w:tc>
        <w:tc>
          <w:tcPr>
            <w:tcW w:w="1517" w:type="dxa"/>
            <w:vAlign w:val="center"/>
          </w:tcPr>
          <w:p w14:paraId="2989088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106000</w:t>
            </w:r>
          </w:p>
        </w:tc>
        <w:tc>
          <w:tcPr>
            <w:tcW w:w="1873" w:type="dxa"/>
            <w:vAlign w:val="center"/>
          </w:tcPr>
          <w:p w14:paraId="0918516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福建富达城市发展集团有限公司</w:t>
            </w:r>
          </w:p>
        </w:tc>
        <w:tc>
          <w:tcPr>
            <w:tcW w:w="1669" w:type="dxa"/>
            <w:vAlign w:val="center"/>
          </w:tcPr>
          <w:p w14:paraId="04F683CE"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中建远南集团有限公司</w:t>
            </w:r>
          </w:p>
        </w:tc>
        <w:tc>
          <w:tcPr>
            <w:tcW w:w="844" w:type="dxa"/>
            <w:vAlign w:val="center"/>
          </w:tcPr>
          <w:p w14:paraId="002B249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苏志松</w:t>
            </w:r>
          </w:p>
        </w:tc>
        <w:tc>
          <w:tcPr>
            <w:tcW w:w="1594" w:type="dxa"/>
            <w:vAlign w:val="center"/>
          </w:tcPr>
          <w:p w14:paraId="12279BE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福建宇宏工程项目管理有限公司</w:t>
            </w:r>
          </w:p>
        </w:tc>
        <w:tc>
          <w:tcPr>
            <w:tcW w:w="862" w:type="dxa"/>
            <w:vAlign w:val="center"/>
          </w:tcPr>
          <w:p w14:paraId="1493FD9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刘俊杰</w:t>
            </w:r>
          </w:p>
        </w:tc>
      </w:tr>
      <w:tr w:rsidR="00C96547" w14:paraId="6F64C1DF" w14:textId="77777777">
        <w:trPr>
          <w:trHeight w:val="1716"/>
        </w:trPr>
        <w:tc>
          <w:tcPr>
            <w:tcW w:w="685" w:type="dxa"/>
            <w:vAlign w:val="center"/>
          </w:tcPr>
          <w:p w14:paraId="53C267F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2023003</w:t>
            </w:r>
          </w:p>
        </w:tc>
        <w:tc>
          <w:tcPr>
            <w:tcW w:w="2268" w:type="dxa"/>
            <w:vAlign w:val="center"/>
          </w:tcPr>
          <w:p w14:paraId="641B4D7F"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漳州2021P13地块（珑璟新苑）1#-3#楼、5#-19#楼、A1#-A5#楼、B1#-B2#楼及地下室</w:t>
            </w:r>
          </w:p>
        </w:tc>
        <w:tc>
          <w:tcPr>
            <w:tcW w:w="2157" w:type="dxa"/>
            <w:vAlign w:val="center"/>
          </w:tcPr>
          <w:p w14:paraId="0678DA3B"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漳州2021P13地块（珑璟新苑）1#-3#楼、5#-19#楼、A1#-A5#楼、B1#-B2#楼及地下室</w:t>
            </w:r>
          </w:p>
        </w:tc>
        <w:tc>
          <w:tcPr>
            <w:tcW w:w="1728" w:type="dxa"/>
            <w:vAlign w:val="center"/>
          </w:tcPr>
          <w:p w14:paraId="6558BBC9"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框架、剪力墙结构/桩筏基础</w:t>
            </w:r>
          </w:p>
        </w:tc>
        <w:tc>
          <w:tcPr>
            <w:tcW w:w="1517" w:type="dxa"/>
            <w:vAlign w:val="center"/>
          </w:tcPr>
          <w:p w14:paraId="1828EA4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298922.57</w:t>
            </w:r>
          </w:p>
        </w:tc>
        <w:tc>
          <w:tcPr>
            <w:tcW w:w="1873" w:type="dxa"/>
            <w:vAlign w:val="center"/>
          </w:tcPr>
          <w:p w14:paraId="74AFB07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漳州众汇房地产有限公司</w:t>
            </w:r>
          </w:p>
        </w:tc>
        <w:tc>
          <w:tcPr>
            <w:tcW w:w="1669" w:type="dxa"/>
            <w:vAlign w:val="center"/>
          </w:tcPr>
          <w:p w14:paraId="1311411D"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中建四局建设发展有限公司</w:t>
            </w:r>
          </w:p>
        </w:tc>
        <w:tc>
          <w:tcPr>
            <w:tcW w:w="844" w:type="dxa"/>
            <w:vAlign w:val="center"/>
          </w:tcPr>
          <w:p w14:paraId="17FBA97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林文生</w:t>
            </w:r>
          </w:p>
        </w:tc>
        <w:tc>
          <w:tcPr>
            <w:tcW w:w="1594" w:type="dxa"/>
            <w:vAlign w:val="center"/>
          </w:tcPr>
          <w:p w14:paraId="2CA0E8FD"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福建盛越建设有限公司</w:t>
            </w:r>
          </w:p>
        </w:tc>
        <w:tc>
          <w:tcPr>
            <w:tcW w:w="862" w:type="dxa"/>
            <w:vAlign w:val="center"/>
          </w:tcPr>
          <w:p w14:paraId="3416F29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刘大成</w:t>
            </w:r>
          </w:p>
        </w:tc>
      </w:tr>
      <w:tr w:rsidR="00C96547" w14:paraId="1835C522" w14:textId="77777777">
        <w:trPr>
          <w:trHeight w:val="2049"/>
        </w:trPr>
        <w:tc>
          <w:tcPr>
            <w:tcW w:w="685" w:type="dxa"/>
            <w:vAlign w:val="center"/>
          </w:tcPr>
          <w:p w14:paraId="076E8B5D"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2023004</w:t>
            </w:r>
          </w:p>
        </w:tc>
        <w:tc>
          <w:tcPr>
            <w:tcW w:w="2268" w:type="dxa"/>
            <w:vAlign w:val="center"/>
          </w:tcPr>
          <w:p w14:paraId="36E5324C"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立达信科技小镇一期项目5#干部宿舍综合楼及其地下室、12#员工活动中心及其地下室、13#研发大楼及其地下室工程</w:t>
            </w:r>
          </w:p>
        </w:tc>
        <w:tc>
          <w:tcPr>
            <w:tcW w:w="2157" w:type="dxa"/>
            <w:vAlign w:val="center"/>
          </w:tcPr>
          <w:p w14:paraId="11C75A5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立达信科技小镇一期项目5#干部宿舍综合楼及其地下室、12#员工活动中心及其地下室、13#研发大楼及其地下室工程</w:t>
            </w:r>
          </w:p>
        </w:tc>
        <w:tc>
          <w:tcPr>
            <w:tcW w:w="1728" w:type="dxa"/>
            <w:vAlign w:val="center"/>
          </w:tcPr>
          <w:p w14:paraId="27E16F1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框架结构、框架-剪力墙结构、钢结构/静压预应力高强砼管桩</w:t>
            </w:r>
          </w:p>
        </w:tc>
        <w:tc>
          <w:tcPr>
            <w:tcW w:w="1517" w:type="dxa"/>
            <w:vAlign w:val="center"/>
          </w:tcPr>
          <w:p w14:paraId="0E6F4A4E"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65669.85</w:t>
            </w:r>
          </w:p>
        </w:tc>
        <w:tc>
          <w:tcPr>
            <w:tcW w:w="1873" w:type="dxa"/>
            <w:vAlign w:val="center"/>
          </w:tcPr>
          <w:p w14:paraId="5E82455C"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漳州立达信光电子科技有限公司</w:t>
            </w:r>
          </w:p>
        </w:tc>
        <w:tc>
          <w:tcPr>
            <w:tcW w:w="1669" w:type="dxa"/>
            <w:vAlign w:val="center"/>
          </w:tcPr>
          <w:p w14:paraId="46ABCF0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中国建筑第七工程局有限公司</w:t>
            </w:r>
          </w:p>
        </w:tc>
        <w:tc>
          <w:tcPr>
            <w:tcW w:w="844" w:type="dxa"/>
            <w:vAlign w:val="center"/>
          </w:tcPr>
          <w:p w14:paraId="483171D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梁鸿斌</w:t>
            </w:r>
          </w:p>
        </w:tc>
        <w:tc>
          <w:tcPr>
            <w:tcW w:w="1594" w:type="dxa"/>
            <w:vAlign w:val="center"/>
          </w:tcPr>
          <w:p w14:paraId="2BE9377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厦门住总建设有限公司</w:t>
            </w:r>
          </w:p>
        </w:tc>
        <w:tc>
          <w:tcPr>
            <w:tcW w:w="862" w:type="dxa"/>
            <w:vAlign w:val="center"/>
          </w:tcPr>
          <w:p w14:paraId="2D00F14C"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祝全茂</w:t>
            </w:r>
          </w:p>
        </w:tc>
      </w:tr>
      <w:tr w:rsidR="00C96547" w14:paraId="09AD6C69" w14:textId="77777777">
        <w:tc>
          <w:tcPr>
            <w:tcW w:w="685" w:type="dxa"/>
            <w:vMerge w:val="restart"/>
            <w:vAlign w:val="center"/>
          </w:tcPr>
          <w:p w14:paraId="61D858A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lastRenderedPageBreak/>
              <w:t>2023005</w:t>
            </w:r>
          </w:p>
        </w:tc>
        <w:tc>
          <w:tcPr>
            <w:tcW w:w="2268" w:type="dxa"/>
            <w:vMerge w:val="restart"/>
            <w:vAlign w:val="center"/>
          </w:tcPr>
          <w:p w14:paraId="43CD09EE"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漳州2022P03地块1#-10#楼及地下室</w:t>
            </w:r>
          </w:p>
        </w:tc>
        <w:tc>
          <w:tcPr>
            <w:tcW w:w="2157" w:type="dxa"/>
            <w:vAlign w:val="center"/>
          </w:tcPr>
          <w:p w14:paraId="2C02C97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漳州2022P03地块1#楼及地下室</w:t>
            </w:r>
          </w:p>
        </w:tc>
        <w:tc>
          <w:tcPr>
            <w:tcW w:w="1728" w:type="dxa"/>
            <w:vMerge w:val="restart"/>
            <w:vAlign w:val="center"/>
          </w:tcPr>
          <w:p w14:paraId="01F7206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框架、剪力墙结构/桩基础</w:t>
            </w:r>
          </w:p>
        </w:tc>
        <w:tc>
          <w:tcPr>
            <w:tcW w:w="1517" w:type="dxa"/>
            <w:vAlign w:val="center"/>
          </w:tcPr>
          <w:p w14:paraId="00A2471E"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49002.92</w:t>
            </w:r>
          </w:p>
        </w:tc>
        <w:tc>
          <w:tcPr>
            <w:tcW w:w="1873" w:type="dxa"/>
            <w:vMerge w:val="restart"/>
            <w:vAlign w:val="center"/>
          </w:tcPr>
          <w:p w14:paraId="6C8EF28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漳州恒晟房地产开发有限公司</w:t>
            </w:r>
          </w:p>
        </w:tc>
        <w:tc>
          <w:tcPr>
            <w:tcW w:w="1669" w:type="dxa"/>
            <w:vMerge w:val="restart"/>
            <w:vAlign w:val="center"/>
          </w:tcPr>
          <w:p w14:paraId="42FA674C"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恒晟集团有限公司</w:t>
            </w:r>
          </w:p>
        </w:tc>
        <w:tc>
          <w:tcPr>
            <w:tcW w:w="844" w:type="dxa"/>
            <w:vMerge w:val="restart"/>
            <w:vAlign w:val="center"/>
          </w:tcPr>
          <w:p w14:paraId="1B59A20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颜元进</w:t>
            </w:r>
          </w:p>
        </w:tc>
        <w:tc>
          <w:tcPr>
            <w:tcW w:w="1594" w:type="dxa"/>
            <w:vMerge w:val="restart"/>
            <w:vAlign w:val="center"/>
          </w:tcPr>
          <w:p w14:paraId="58A8E09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鑫泰建设集团有限公司</w:t>
            </w:r>
          </w:p>
        </w:tc>
        <w:tc>
          <w:tcPr>
            <w:tcW w:w="862" w:type="dxa"/>
            <w:vMerge w:val="restart"/>
            <w:vAlign w:val="center"/>
          </w:tcPr>
          <w:p w14:paraId="61BC239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黄明松</w:t>
            </w:r>
          </w:p>
        </w:tc>
      </w:tr>
      <w:tr w:rsidR="00C96547" w14:paraId="3D4EFC05" w14:textId="77777777">
        <w:tc>
          <w:tcPr>
            <w:tcW w:w="685" w:type="dxa"/>
            <w:vMerge/>
            <w:vAlign w:val="center"/>
          </w:tcPr>
          <w:p w14:paraId="5D24BFD9" w14:textId="77777777" w:rsidR="00C96547" w:rsidRDefault="00C96547">
            <w:pPr>
              <w:jc w:val="center"/>
              <w:rPr>
                <w:rFonts w:ascii="宋体" w:hAnsi="宋体"/>
                <w:b/>
                <w:bCs/>
                <w:sz w:val="20"/>
                <w:szCs w:val="20"/>
              </w:rPr>
            </w:pPr>
          </w:p>
        </w:tc>
        <w:tc>
          <w:tcPr>
            <w:tcW w:w="2268" w:type="dxa"/>
            <w:vMerge/>
            <w:vAlign w:val="center"/>
          </w:tcPr>
          <w:p w14:paraId="65E0E183" w14:textId="77777777" w:rsidR="00C96547" w:rsidRDefault="00C96547">
            <w:pPr>
              <w:jc w:val="center"/>
              <w:rPr>
                <w:rFonts w:ascii="宋体" w:hAnsi="宋体"/>
                <w:b/>
                <w:bCs/>
                <w:sz w:val="20"/>
                <w:szCs w:val="20"/>
              </w:rPr>
            </w:pPr>
          </w:p>
        </w:tc>
        <w:tc>
          <w:tcPr>
            <w:tcW w:w="2157" w:type="dxa"/>
            <w:vAlign w:val="center"/>
          </w:tcPr>
          <w:p w14:paraId="7F385E3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漳州2022P03地块2#楼</w:t>
            </w:r>
          </w:p>
        </w:tc>
        <w:tc>
          <w:tcPr>
            <w:tcW w:w="1728" w:type="dxa"/>
            <w:vMerge/>
            <w:vAlign w:val="center"/>
          </w:tcPr>
          <w:p w14:paraId="30826474" w14:textId="77777777" w:rsidR="00C96547" w:rsidRDefault="00C96547">
            <w:pPr>
              <w:jc w:val="center"/>
              <w:rPr>
                <w:rFonts w:ascii="宋体" w:hAnsi="宋体"/>
                <w:b/>
                <w:bCs/>
                <w:sz w:val="20"/>
                <w:szCs w:val="20"/>
              </w:rPr>
            </w:pPr>
          </w:p>
        </w:tc>
        <w:tc>
          <w:tcPr>
            <w:tcW w:w="1517" w:type="dxa"/>
            <w:vAlign w:val="center"/>
          </w:tcPr>
          <w:p w14:paraId="15548A4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13070.71</w:t>
            </w:r>
          </w:p>
        </w:tc>
        <w:tc>
          <w:tcPr>
            <w:tcW w:w="1873" w:type="dxa"/>
            <w:vMerge/>
            <w:vAlign w:val="center"/>
          </w:tcPr>
          <w:p w14:paraId="6749EBAF" w14:textId="77777777" w:rsidR="00C96547" w:rsidRDefault="00C96547">
            <w:pPr>
              <w:jc w:val="center"/>
              <w:rPr>
                <w:rFonts w:ascii="宋体" w:hAnsi="宋体"/>
                <w:b/>
                <w:bCs/>
                <w:sz w:val="20"/>
                <w:szCs w:val="20"/>
              </w:rPr>
            </w:pPr>
          </w:p>
        </w:tc>
        <w:tc>
          <w:tcPr>
            <w:tcW w:w="1669" w:type="dxa"/>
            <w:vMerge/>
            <w:vAlign w:val="center"/>
          </w:tcPr>
          <w:p w14:paraId="19E37843" w14:textId="77777777" w:rsidR="00C96547" w:rsidRDefault="00C96547">
            <w:pPr>
              <w:jc w:val="center"/>
              <w:rPr>
                <w:rFonts w:ascii="宋体" w:hAnsi="宋体"/>
                <w:b/>
                <w:bCs/>
                <w:sz w:val="20"/>
                <w:szCs w:val="20"/>
              </w:rPr>
            </w:pPr>
          </w:p>
        </w:tc>
        <w:tc>
          <w:tcPr>
            <w:tcW w:w="844" w:type="dxa"/>
            <w:vMerge/>
            <w:vAlign w:val="center"/>
          </w:tcPr>
          <w:p w14:paraId="46895418" w14:textId="77777777" w:rsidR="00C96547" w:rsidRDefault="00C96547">
            <w:pPr>
              <w:jc w:val="center"/>
              <w:rPr>
                <w:rFonts w:ascii="宋体" w:hAnsi="宋体"/>
                <w:b/>
                <w:bCs/>
                <w:sz w:val="20"/>
                <w:szCs w:val="20"/>
              </w:rPr>
            </w:pPr>
          </w:p>
        </w:tc>
        <w:tc>
          <w:tcPr>
            <w:tcW w:w="1594" w:type="dxa"/>
            <w:vMerge/>
            <w:vAlign w:val="center"/>
          </w:tcPr>
          <w:p w14:paraId="1D6BE793" w14:textId="77777777" w:rsidR="00C96547" w:rsidRDefault="00C96547">
            <w:pPr>
              <w:jc w:val="center"/>
              <w:rPr>
                <w:rFonts w:ascii="宋体" w:hAnsi="宋体"/>
                <w:b/>
                <w:bCs/>
                <w:sz w:val="20"/>
                <w:szCs w:val="20"/>
              </w:rPr>
            </w:pPr>
          </w:p>
        </w:tc>
        <w:tc>
          <w:tcPr>
            <w:tcW w:w="862" w:type="dxa"/>
            <w:vMerge/>
            <w:vAlign w:val="center"/>
          </w:tcPr>
          <w:p w14:paraId="4F9FB77C" w14:textId="77777777" w:rsidR="00C96547" w:rsidRDefault="00C96547">
            <w:pPr>
              <w:jc w:val="center"/>
              <w:rPr>
                <w:rFonts w:ascii="宋体" w:hAnsi="宋体"/>
                <w:b/>
                <w:bCs/>
                <w:sz w:val="20"/>
                <w:szCs w:val="20"/>
              </w:rPr>
            </w:pPr>
          </w:p>
        </w:tc>
      </w:tr>
      <w:tr w:rsidR="00C96547" w14:paraId="123012D5" w14:textId="77777777">
        <w:tc>
          <w:tcPr>
            <w:tcW w:w="685" w:type="dxa"/>
            <w:vMerge/>
            <w:vAlign w:val="center"/>
          </w:tcPr>
          <w:p w14:paraId="1A271BD8" w14:textId="77777777" w:rsidR="00C96547" w:rsidRDefault="00C96547">
            <w:pPr>
              <w:jc w:val="center"/>
              <w:rPr>
                <w:rFonts w:ascii="宋体" w:hAnsi="宋体"/>
                <w:b/>
                <w:bCs/>
                <w:sz w:val="20"/>
                <w:szCs w:val="20"/>
              </w:rPr>
            </w:pPr>
          </w:p>
        </w:tc>
        <w:tc>
          <w:tcPr>
            <w:tcW w:w="2268" w:type="dxa"/>
            <w:vMerge/>
            <w:vAlign w:val="center"/>
          </w:tcPr>
          <w:p w14:paraId="6963E0A4" w14:textId="77777777" w:rsidR="00C96547" w:rsidRDefault="00C96547">
            <w:pPr>
              <w:jc w:val="center"/>
              <w:rPr>
                <w:rFonts w:ascii="宋体" w:hAnsi="宋体"/>
                <w:b/>
                <w:bCs/>
                <w:sz w:val="20"/>
                <w:szCs w:val="20"/>
              </w:rPr>
            </w:pPr>
          </w:p>
        </w:tc>
        <w:tc>
          <w:tcPr>
            <w:tcW w:w="2157" w:type="dxa"/>
            <w:vAlign w:val="center"/>
          </w:tcPr>
          <w:p w14:paraId="37ADF61B"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漳州2022P03地块3#楼</w:t>
            </w:r>
          </w:p>
        </w:tc>
        <w:tc>
          <w:tcPr>
            <w:tcW w:w="1728" w:type="dxa"/>
            <w:vMerge/>
            <w:vAlign w:val="center"/>
          </w:tcPr>
          <w:p w14:paraId="27C72D52" w14:textId="77777777" w:rsidR="00C96547" w:rsidRDefault="00C96547">
            <w:pPr>
              <w:jc w:val="center"/>
              <w:rPr>
                <w:rFonts w:ascii="宋体" w:hAnsi="宋体"/>
                <w:b/>
                <w:bCs/>
                <w:sz w:val="20"/>
                <w:szCs w:val="20"/>
              </w:rPr>
            </w:pPr>
          </w:p>
        </w:tc>
        <w:tc>
          <w:tcPr>
            <w:tcW w:w="1517" w:type="dxa"/>
            <w:vAlign w:val="center"/>
          </w:tcPr>
          <w:p w14:paraId="1F226F8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12318.24</w:t>
            </w:r>
          </w:p>
        </w:tc>
        <w:tc>
          <w:tcPr>
            <w:tcW w:w="1873" w:type="dxa"/>
            <w:vMerge/>
            <w:vAlign w:val="center"/>
          </w:tcPr>
          <w:p w14:paraId="071CF4CC" w14:textId="77777777" w:rsidR="00C96547" w:rsidRDefault="00C96547">
            <w:pPr>
              <w:jc w:val="center"/>
              <w:rPr>
                <w:rFonts w:ascii="宋体" w:hAnsi="宋体"/>
                <w:b/>
                <w:bCs/>
                <w:sz w:val="20"/>
                <w:szCs w:val="20"/>
              </w:rPr>
            </w:pPr>
          </w:p>
        </w:tc>
        <w:tc>
          <w:tcPr>
            <w:tcW w:w="1669" w:type="dxa"/>
            <w:vMerge/>
            <w:vAlign w:val="center"/>
          </w:tcPr>
          <w:p w14:paraId="7CE7E16A" w14:textId="77777777" w:rsidR="00C96547" w:rsidRDefault="00C96547">
            <w:pPr>
              <w:jc w:val="center"/>
              <w:rPr>
                <w:rFonts w:ascii="宋体" w:hAnsi="宋体"/>
                <w:b/>
                <w:bCs/>
                <w:sz w:val="20"/>
                <w:szCs w:val="20"/>
              </w:rPr>
            </w:pPr>
          </w:p>
        </w:tc>
        <w:tc>
          <w:tcPr>
            <w:tcW w:w="844" w:type="dxa"/>
            <w:vMerge/>
            <w:vAlign w:val="center"/>
          </w:tcPr>
          <w:p w14:paraId="66BF9F42" w14:textId="77777777" w:rsidR="00C96547" w:rsidRDefault="00C96547">
            <w:pPr>
              <w:jc w:val="center"/>
              <w:rPr>
                <w:rFonts w:ascii="宋体" w:hAnsi="宋体"/>
                <w:b/>
                <w:bCs/>
                <w:sz w:val="20"/>
                <w:szCs w:val="20"/>
              </w:rPr>
            </w:pPr>
          </w:p>
        </w:tc>
        <w:tc>
          <w:tcPr>
            <w:tcW w:w="1594" w:type="dxa"/>
            <w:vMerge/>
            <w:vAlign w:val="center"/>
          </w:tcPr>
          <w:p w14:paraId="604D9BA3" w14:textId="77777777" w:rsidR="00C96547" w:rsidRDefault="00C96547">
            <w:pPr>
              <w:jc w:val="center"/>
              <w:rPr>
                <w:rFonts w:ascii="宋体" w:hAnsi="宋体"/>
                <w:b/>
                <w:bCs/>
                <w:sz w:val="20"/>
                <w:szCs w:val="20"/>
              </w:rPr>
            </w:pPr>
          </w:p>
        </w:tc>
        <w:tc>
          <w:tcPr>
            <w:tcW w:w="862" w:type="dxa"/>
            <w:vMerge/>
            <w:vAlign w:val="center"/>
          </w:tcPr>
          <w:p w14:paraId="1C58B54D" w14:textId="77777777" w:rsidR="00C96547" w:rsidRDefault="00C96547">
            <w:pPr>
              <w:jc w:val="center"/>
              <w:rPr>
                <w:rFonts w:ascii="宋体" w:hAnsi="宋体"/>
                <w:b/>
                <w:bCs/>
                <w:sz w:val="20"/>
                <w:szCs w:val="20"/>
              </w:rPr>
            </w:pPr>
          </w:p>
        </w:tc>
      </w:tr>
      <w:tr w:rsidR="00C96547" w14:paraId="19C65945" w14:textId="77777777">
        <w:tc>
          <w:tcPr>
            <w:tcW w:w="685" w:type="dxa"/>
            <w:vMerge/>
            <w:vAlign w:val="center"/>
          </w:tcPr>
          <w:p w14:paraId="594F3045" w14:textId="77777777" w:rsidR="00C96547" w:rsidRDefault="00C96547">
            <w:pPr>
              <w:jc w:val="center"/>
              <w:rPr>
                <w:rFonts w:ascii="宋体" w:hAnsi="宋体"/>
                <w:b/>
                <w:bCs/>
                <w:sz w:val="20"/>
                <w:szCs w:val="20"/>
              </w:rPr>
            </w:pPr>
          </w:p>
        </w:tc>
        <w:tc>
          <w:tcPr>
            <w:tcW w:w="2268" w:type="dxa"/>
            <w:vMerge/>
            <w:vAlign w:val="center"/>
          </w:tcPr>
          <w:p w14:paraId="4DFBBE6D" w14:textId="77777777" w:rsidR="00C96547" w:rsidRDefault="00C96547">
            <w:pPr>
              <w:jc w:val="center"/>
              <w:rPr>
                <w:rFonts w:ascii="宋体" w:hAnsi="宋体"/>
                <w:b/>
                <w:bCs/>
                <w:sz w:val="20"/>
                <w:szCs w:val="20"/>
              </w:rPr>
            </w:pPr>
          </w:p>
        </w:tc>
        <w:tc>
          <w:tcPr>
            <w:tcW w:w="2157" w:type="dxa"/>
            <w:vAlign w:val="center"/>
          </w:tcPr>
          <w:p w14:paraId="4DC5430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漳州2022P03地块6#楼</w:t>
            </w:r>
          </w:p>
        </w:tc>
        <w:tc>
          <w:tcPr>
            <w:tcW w:w="1728" w:type="dxa"/>
            <w:vMerge/>
            <w:vAlign w:val="center"/>
          </w:tcPr>
          <w:p w14:paraId="23A823F4" w14:textId="77777777" w:rsidR="00C96547" w:rsidRDefault="00C96547">
            <w:pPr>
              <w:jc w:val="center"/>
              <w:rPr>
                <w:rFonts w:ascii="宋体" w:hAnsi="宋体"/>
                <w:b/>
                <w:bCs/>
                <w:sz w:val="20"/>
                <w:szCs w:val="20"/>
              </w:rPr>
            </w:pPr>
          </w:p>
        </w:tc>
        <w:tc>
          <w:tcPr>
            <w:tcW w:w="1517" w:type="dxa"/>
            <w:vAlign w:val="center"/>
          </w:tcPr>
          <w:p w14:paraId="0478100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12556.37</w:t>
            </w:r>
          </w:p>
        </w:tc>
        <w:tc>
          <w:tcPr>
            <w:tcW w:w="1873" w:type="dxa"/>
            <w:vMerge/>
            <w:vAlign w:val="center"/>
          </w:tcPr>
          <w:p w14:paraId="0D0B7B7E" w14:textId="77777777" w:rsidR="00C96547" w:rsidRDefault="00C96547">
            <w:pPr>
              <w:jc w:val="center"/>
              <w:rPr>
                <w:rFonts w:ascii="宋体" w:hAnsi="宋体"/>
                <w:b/>
                <w:bCs/>
                <w:sz w:val="20"/>
                <w:szCs w:val="20"/>
              </w:rPr>
            </w:pPr>
          </w:p>
        </w:tc>
        <w:tc>
          <w:tcPr>
            <w:tcW w:w="1669" w:type="dxa"/>
            <w:vMerge/>
            <w:vAlign w:val="center"/>
          </w:tcPr>
          <w:p w14:paraId="0C8D44ED" w14:textId="77777777" w:rsidR="00C96547" w:rsidRDefault="00C96547">
            <w:pPr>
              <w:jc w:val="center"/>
              <w:rPr>
                <w:rFonts w:ascii="宋体" w:hAnsi="宋体"/>
                <w:b/>
                <w:bCs/>
                <w:sz w:val="20"/>
                <w:szCs w:val="20"/>
              </w:rPr>
            </w:pPr>
          </w:p>
        </w:tc>
        <w:tc>
          <w:tcPr>
            <w:tcW w:w="844" w:type="dxa"/>
            <w:vMerge/>
            <w:vAlign w:val="center"/>
          </w:tcPr>
          <w:p w14:paraId="2299FBC3" w14:textId="77777777" w:rsidR="00C96547" w:rsidRDefault="00C96547">
            <w:pPr>
              <w:jc w:val="center"/>
              <w:rPr>
                <w:rFonts w:ascii="宋体" w:hAnsi="宋体"/>
                <w:b/>
                <w:bCs/>
                <w:sz w:val="20"/>
                <w:szCs w:val="20"/>
              </w:rPr>
            </w:pPr>
          </w:p>
        </w:tc>
        <w:tc>
          <w:tcPr>
            <w:tcW w:w="1594" w:type="dxa"/>
            <w:vMerge/>
            <w:vAlign w:val="center"/>
          </w:tcPr>
          <w:p w14:paraId="085C1C25" w14:textId="77777777" w:rsidR="00C96547" w:rsidRDefault="00C96547">
            <w:pPr>
              <w:jc w:val="center"/>
              <w:rPr>
                <w:rFonts w:ascii="宋体" w:hAnsi="宋体"/>
                <w:b/>
                <w:bCs/>
                <w:sz w:val="20"/>
                <w:szCs w:val="20"/>
              </w:rPr>
            </w:pPr>
          </w:p>
        </w:tc>
        <w:tc>
          <w:tcPr>
            <w:tcW w:w="862" w:type="dxa"/>
            <w:vMerge/>
            <w:vAlign w:val="center"/>
          </w:tcPr>
          <w:p w14:paraId="50B062AD" w14:textId="77777777" w:rsidR="00C96547" w:rsidRDefault="00C96547">
            <w:pPr>
              <w:jc w:val="center"/>
              <w:rPr>
                <w:rFonts w:ascii="宋体" w:hAnsi="宋体"/>
                <w:b/>
                <w:bCs/>
                <w:sz w:val="20"/>
                <w:szCs w:val="20"/>
              </w:rPr>
            </w:pPr>
          </w:p>
        </w:tc>
      </w:tr>
      <w:tr w:rsidR="00C96547" w14:paraId="431E1775" w14:textId="77777777">
        <w:trPr>
          <w:trHeight w:val="858"/>
        </w:trPr>
        <w:tc>
          <w:tcPr>
            <w:tcW w:w="685" w:type="dxa"/>
            <w:vMerge/>
            <w:vAlign w:val="center"/>
          </w:tcPr>
          <w:p w14:paraId="695B7E69" w14:textId="77777777" w:rsidR="00C96547" w:rsidRDefault="00C96547">
            <w:pPr>
              <w:jc w:val="center"/>
              <w:rPr>
                <w:rFonts w:ascii="宋体" w:hAnsi="宋体"/>
                <w:b/>
                <w:bCs/>
                <w:sz w:val="20"/>
                <w:szCs w:val="20"/>
              </w:rPr>
            </w:pPr>
          </w:p>
        </w:tc>
        <w:tc>
          <w:tcPr>
            <w:tcW w:w="2268" w:type="dxa"/>
            <w:vMerge/>
            <w:vAlign w:val="center"/>
          </w:tcPr>
          <w:p w14:paraId="760D73E2" w14:textId="77777777" w:rsidR="00C96547" w:rsidRDefault="00C96547">
            <w:pPr>
              <w:jc w:val="center"/>
              <w:rPr>
                <w:rFonts w:ascii="宋体" w:hAnsi="宋体"/>
                <w:b/>
                <w:bCs/>
                <w:sz w:val="20"/>
                <w:szCs w:val="20"/>
              </w:rPr>
            </w:pPr>
          </w:p>
        </w:tc>
        <w:tc>
          <w:tcPr>
            <w:tcW w:w="2157" w:type="dxa"/>
            <w:vAlign w:val="center"/>
          </w:tcPr>
          <w:p w14:paraId="7D239AF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漳州2022P03地块7#楼</w:t>
            </w:r>
          </w:p>
        </w:tc>
        <w:tc>
          <w:tcPr>
            <w:tcW w:w="1728" w:type="dxa"/>
            <w:vMerge/>
            <w:vAlign w:val="center"/>
          </w:tcPr>
          <w:p w14:paraId="59FCC4EE" w14:textId="77777777" w:rsidR="00C96547" w:rsidRDefault="00C96547">
            <w:pPr>
              <w:jc w:val="center"/>
              <w:rPr>
                <w:rFonts w:ascii="宋体" w:hAnsi="宋体"/>
                <w:b/>
                <w:bCs/>
                <w:sz w:val="20"/>
                <w:szCs w:val="20"/>
              </w:rPr>
            </w:pPr>
          </w:p>
        </w:tc>
        <w:tc>
          <w:tcPr>
            <w:tcW w:w="1517" w:type="dxa"/>
            <w:vAlign w:val="center"/>
          </w:tcPr>
          <w:p w14:paraId="511BB82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10002.33</w:t>
            </w:r>
          </w:p>
        </w:tc>
        <w:tc>
          <w:tcPr>
            <w:tcW w:w="1873" w:type="dxa"/>
            <w:vMerge/>
            <w:vAlign w:val="center"/>
          </w:tcPr>
          <w:p w14:paraId="2F7473E8" w14:textId="77777777" w:rsidR="00C96547" w:rsidRDefault="00C96547">
            <w:pPr>
              <w:jc w:val="center"/>
              <w:rPr>
                <w:rFonts w:ascii="宋体" w:hAnsi="宋体"/>
                <w:b/>
                <w:bCs/>
                <w:sz w:val="20"/>
                <w:szCs w:val="20"/>
              </w:rPr>
            </w:pPr>
          </w:p>
        </w:tc>
        <w:tc>
          <w:tcPr>
            <w:tcW w:w="1669" w:type="dxa"/>
            <w:vMerge/>
            <w:vAlign w:val="center"/>
          </w:tcPr>
          <w:p w14:paraId="218F468D" w14:textId="77777777" w:rsidR="00C96547" w:rsidRDefault="00C96547">
            <w:pPr>
              <w:jc w:val="center"/>
              <w:rPr>
                <w:rFonts w:ascii="宋体" w:hAnsi="宋体"/>
                <w:b/>
                <w:bCs/>
                <w:sz w:val="20"/>
                <w:szCs w:val="20"/>
              </w:rPr>
            </w:pPr>
          </w:p>
        </w:tc>
        <w:tc>
          <w:tcPr>
            <w:tcW w:w="844" w:type="dxa"/>
            <w:vMerge/>
            <w:vAlign w:val="center"/>
          </w:tcPr>
          <w:p w14:paraId="10925CB4" w14:textId="77777777" w:rsidR="00C96547" w:rsidRDefault="00C96547">
            <w:pPr>
              <w:jc w:val="center"/>
              <w:rPr>
                <w:rFonts w:ascii="宋体" w:hAnsi="宋体"/>
                <w:b/>
                <w:bCs/>
                <w:sz w:val="20"/>
                <w:szCs w:val="20"/>
              </w:rPr>
            </w:pPr>
          </w:p>
        </w:tc>
        <w:tc>
          <w:tcPr>
            <w:tcW w:w="1594" w:type="dxa"/>
            <w:vMerge/>
            <w:vAlign w:val="center"/>
          </w:tcPr>
          <w:p w14:paraId="59FB11D2" w14:textId="77777777" w:rsidR="00C96547" w:rsidRDefault="00C96547">
            <w:pPr>
              <w:jc w:val="center"/>
              <w:rPr>
                <w:rFonts w:ascii="宋体" w:hAnsi="宋体"/>
                <w:b/>
                <w:bCs/>
                <w:sz w:val="20"/>
                <w:szCs w:val="20"/>
              </w:rPr>
            </w:pPr>
          </w:p>
        </w:tc>
        <w:tc>
          <w:tcPr>
            <w:tcW w:w="862" w:type="dxa"/>
            <w:vMerge/>
            <w:vAlign w:val="center"/>
          </w:tcPr>
          <w:p w14:paraId="0FE79A7B" w14:textId="77777777" w:rsidR="00C96547" w:rsidRDefault="00C96547">
            <w:pPr>
              <w:jc w:val="center"/>
              <w:rPr>
                <w:rFonts w:ascii="宋体" w:hAnsi="宋体"/>
                <w:b/>
                <w:bCs/>
                <w:sz w:val="20"/>
                <w:szCs w:val="20"/>
              </w:rPr>
            </w:pPr>
          </w:p>
        </w:tc>
      </w:tr>
      <w:tr w:rsidR="00C96547" w14:paraId="7950683C" w14:textId="77777777">
        <w:tc>
          <w:tcPr>
            <w:tcW w:w="685" w:type="dxa"/>
            <w:vMerge w:val="restart"/>
            <w:vAlign w:val="center"/>
          </w:tcPr>
          <w:p w14:paraId="7476B4E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2023006</w:t>
            </w:r>
          </w:p>
        </w:tc>
        <w:tc>
          <w:tcPr>
            <w:tcW w:w="2268" w:type="dxa"/>
            <w:vMerge w:val="restart"/>
            <w:vAlign w:val="center"/>
          </w:tcPr>
          <w:p w14:paraId="0905D94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金珠片区基础设施项目（一期）－金峰开发区工业邻里中心一期（一期）、（二期）</w:t>
            </w:r>
          </w:p>
        </w:tc>
        <w:tc>
          <w:tcPr>
            <w:tcW w:w="2157" w:type="dxa"/>
            <w:vAlign w:val="center"/>
          </w:tcPr>
          <w:p w14:paraId="406C716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配套宿舍楼一及地下室</w:t>
            </w:r>
          </w:p>
        </w:tc>
        <w:tc>
          <w:tcPr>
            <w:tcW w:w="1728" w:type="dxa"/>
            <w:vMerge w:val="restart"/>
            <w:vAlign w:val="center"/>
          </w:tcPr>
          <w:p w14:paraId="1B47274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框架、剪力墙结构/桩基础</w:t>
            </w:r>
          </w:p>
        </w:tc>
        <w:tc>
          <w:tcPr>
            <w:tcW w:w="1517" w:type="dxa"/>
            <w:vAlign w:val="center"/>
          </w:tcPr>
          <w:p w14:paraId="13BAA4BD"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51859</w:t>
            </w:r>
          </w:p>
        </w:tc>
        <w:tc>
          <w:tcPr>
            <w:tcW w:w="1873" w:type="dxa"/>
            <w:vMerge w:val="restart"/>
            <w:vAlign w:val="center"/>
          </w:tcPr>
          <w:p w14:paraId="7A4EA73F"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漳州金投工业园区开发有限公司</w:t>
            </w:r>
          </w:p>
        </w:tc>
        <w:tc>
          <w:tcPr>
            <w:tcW w:w="1669" w:type="dxa"/>
            <w:vMerge w:val="restart"/>
            <w:vAlign w:val="center"/>
          </w:tcPr>
          <w:p w14:paraId="36730BC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厦门市建安集团有限公司</w:t>
            </w:r>
          </w:p>
        </w:tc>
        <w:tc>
          <w:tcPr>
            <w:tcW w:w="844" w:type="dxa"/>
            <w:vMerge w:val="restart"/>
            <w:vAlign w:val="center"/>
          </w:tcPr>
          <w:p w14:paraId="7696CC4B"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王超群</w:t>
            </w:r>
          </w:p>
        </w:tc>
        <w:tc>
          <w:tcPr>
            <w:tcW w:w="1594" w:type="dxa"/>
            <w:vMerge w:val="restart"/>
            <w:vAlign w:val="center"/>
          </w:tcPr>
          <w:p w14:paraId="122849A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厦门基业衡信咨询有限公司</w:t>
            </w:r>
          </w:p>
        </w:tc>
        <w:tc>
          <w:tcPr>
            <w:tcW w:w="862" w:type="dxa"/>
            <w:vMerge w:val="restart"/>
            <w:vAlign w:val="center"/>
          </w:tcPr>
          <w:p w14:paraId="2E9DDDBD"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刘相君</w:t>
            </w:r>
          </w:p>
        </w:tc>
      </w:tr>
      <w:tr w:rsidR="00C96547" w14:paraId="1B26A22C" w14:textId="77777777">
        <w:trPr>
          <w:trHeight w:val="527"/>
        </w:trPr>
        <w:tc>
          <w:tcPr>
            <w:tcW w:w="685" w:type="dxa"/>
            <w:vMerge/>
            <w:vAlign w:val="center"/>
          </w:tcPr>
          <w:p w14:paraId="1CBBB811" w14:textId="77777777" w:rsidR="00C96547" w:rsidRDefault="00C96547">
            <w:pPr>
              <w:jc w:val="center"/>
              <w:rPr>
                <w:rFonts w:ascii="宋体" w:hAnsi="宋体"/>
                <w:b/>
                <w:bCs/>
                <w:sz w:val="20"/>
                <w:szCs w:val="20"/>
              </w:rPr>
            </w:pPr>
          </w:p>
        </w:tc>
        <w:tc>
          <w:tcPr>
            <w:tcW w:w="2268" w:type="dxa"/>
            <w:vMerge/>
            <w:vAlign w:val="center"/>
          </w:tcPr>
          <w:p w14:paraId="689117CD" w14:textId="77777777" w:rsidR="00C96547" w:rsidRDefault="00C96547">
            <w:pPr>
              <w:jc w:val="center"/>
              <w:rPr>
                <w:rFonts w:ascii="宋体" w:hAnsi="宋体"/>
                <w:b/>
                <w:bCs/>
                <w:sz w:val="20"/>
                <w:szCs w:val="20"/>
              </w:rPr>
            </w:pPr>
          </w:p>
        </w:tc>
        <w:tc>
          <w:tcPr>
            <w:tcW w:w="2157" w:type="dxa"/>
            <w:vAlign w:val="center"/>
          </w:tcPr>
          <w:p w14:paraId="214AF31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配套宿舍楼二</w:t>
            </w:r>
          </w:p>
        </w:tc>
        <w:tc>
          <w:tcPr>
            <w:tcW w:w="1728" w:type="dxa"/>
            <w:vMerge/>
            <w:vAlign w:val="center"/>
          </w:tcPr>
          <w:p w14:paraId="535C3DC7" w14:textId="77777777" w:rsidR="00C96547" w:rsidRDefault="00C96547">
            <w:pPr>
              <w:jc w:val="center"/>
              <w:rPr>
                <w:rFonts w:ascii="宋体" w:hAnsi="宋体"/>
                <w:b/>
                <w:bCs/>
                <w:sz w:val="20"/>
                <w:szCs w:val="20"/>
              </w:rPr>
            </w:pPr>
          </w:p>
        </w:tc>
        <w:tc>
          <w:tcPr>
            <w:tcW w:w="1517" w:type="dxa"/>
            <w:vAlign w:val="center"/>
          </w:tcPr>
          <w:p w14:paraId="14BACA4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10054</w:t>
            </w:r>
          </w:p>
        </w:tc>
        <w:tc>
          <w:tcPr>
            <w:tcW w:w="1873" w:type="dxa"/>
            <w:vMerge/>
            <w:vAlign w:val="center"/>
          </w:tcPr>
          <w:p w14:paraId="5CEE7DC6" w14:textId="77777777" w:rsidR="00C96547" w:rsidRDefault="00C96547">
            <w:pPr>
              <w:jc w:val="center"/>
              <w:rPr>
                <w:rFonts w:ascii="宋体" w:hAnsi="宋体"/>
                <w:b/>
                <w:bCs/>
                <w:sz w:val="20"/>
                <w:szCs w:val="20"/>
              </w:rPr>
            </w:pPr>
          </w:p>
        </w:tc>
        <w:tc>
          <w:tcPr>
            <w:tcW w:w="1669" w:type="dxa"/>
            <w:vMerge/>
            <w:vAlign w:val="center"/>
          </w:tcPr>
          <w:p w14:paraId="445C046C" w14:textId="77777777" w:rsidR="00C96547" w:rsidRDefault="00C96547">
            <w:pPr>
              <w:jc w:val="center"/>
              <w:rPr>
                <w:rFonts w:ascii="宋体" w:hAnsi="宋体"/>
                <w:b/>
                <w:bCs/>
                <w:sz w:val="20"/>
                <w:szCs w:val="20"/>
              </w:rPr>
            </w:pPr>
          </w:p>
        </w:tc>
        <w:tc>
          <w:tcPr>
            <w:tcW w:w="844" w:type="dxa"/>
            <w:vMerge/>
            <w:vAlign w:val="center"/>
          </w:tcPr>
          <w:p w14:paraId="192287DE" w14:textId="77777777" w:rsidR="00C96547" w:rsidRDefault="00C96547">
            <w:pPr>
              <w:jc w:val="center"/>
              <w:rPr>
                <w:rFonts w:ascii="宋体" w:hAnsi="宋体"/>
                <w:b/>
                <w:bCs/>
                <w:sz w:val="20"/>
                <w:szCs w:val="20"/>
              </w:rPr>
            </w:pPr>
          </w:p>
        </w:tc>
        <w:tc>
          <w:tcPr>
            <w:tcW w:w="1594" w:type="dxa"/>
            <w:vMerge/>
            <w:vAlign w:val="center"/>
          </w:tcPr>
          <w:p w14:paraId="5CC300F3" w14:textId="77777777" w:rsidR="00C96547" w:rsidRDefault="00C96547">
            <w:pPr>
              <w:jc w:val="center"/>
              <w:rPr>
                <w:rFonts w:ascii="宋体" w:hAnsi="宋体"/>
                <w:b/>
                <w:bCs/>
                <w:sz w:val="20"/>
                <w:szCs w:val="20"/>
              </w:rPr>
            </w:pPr>
          </w:p>
        </w:tc>
        <w:tc>
          <w:tcPr>
            <w:tcW w:w="862" w:type="dxa"/>
            <w:vMerge/>
            <w:vAlign w:val="center"/>
          </w:tcPr>
          <w:p w14:paraId="4008580C" w14:textId="77777777" w:rsidR="00C96547" w:rsidRDefault="00C96547">
            <w:pPr>
              <w:jc w:val="center"/>
              <w:rPr>
                <w:rFonts w:ascii="宋体" w:hAnsi="宋体"/>
                <w:b/>
                <w:bCs/>
                <w:sz w:val="20"/>
                <w:szCs w:val="20"/>
              </w:rPr>
            </w:pPr>
          </w:p>
        </w:tc>
      </w:tr>
      <w:tr w:rsidR="00C96547" w14:paraId="76628A01" w14:textId="77777777">
        <w:trPr>
          <w:trHeight w:val="471"/>
        </w:trPr>
        <w:tc>
          <w:tcPr>
            <w:tcW w:w="685" w:type="dxa"/>
            <w:vMerge/>
            <w:vAlign w:val="center"/>
          </w:tcPr>
          <w:p w14:paraId="34283559" w14:textId="77777777" w:rsidR="00C96547" w:rsidRDefault="00C96547">
            <w:pPr>
              <w:jc w:val="center"/>
              <w:rPr>
                <w:rFonts w:ascii="宋体" w:hAnsi="宋体"/>
                <w:b/>
                <w:bCs/>
                <w:sz w:val="20"/>
                <w:szCs w:val="20"/>
              </w:rPr>
            </w:pPr>
          </w:p>
        </w:tc>
        <w:tc>
          <w:tcPr>
            <w:tcW w:w="2268" w:type="dxa"/>
            <w:vMerge/>
            <w:vAlign w:val="center"/>
          </w:tcPr>
          <w:p w14:paraId="05935620" w14:textId="77777777" w:rsidR="00C96547" w:rsidRDefault="00C96547">
            <w:pPr>
              <w:jc w:val="center"/>
              <w:rPr>
                <w:rFonts w:ascii="宋体" w:hAnsi="宋体"/>
                <w:b/>
                <w:bCs/>
                <w:sz w:val="20"/>
                <w:szCs w:val="20"/>
              </w:rPr>
            </w:pPr>
          </w:p>
        </w:tc>
        <w:tc>
          <w:tcPr>
            <w:tcW w:w="2157" w:type="dxa"/>
            <w:vAlign w:val="center"/>
          </w:tcPr>
          <w:p w14:paraId="005BC559"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科研办公楼三</w:t>
            </w:r>
          </w:p>
        </w:tc>
        <w:tc>
          <w:tcPr>
            <w:tcW w:w="1728" w:type="dxa"/>
            <w:vMerge/>
            <w:vAlign w:val="center"/>
          </w:tcPr>
          <w:p w14:paraId="5BAE91E4" w14:textId="77777777" w:rsidR="00C96547" w:rsidRDefault="00C96547">
            <w:pPr>
              <w:jc w:val="center"/>
              <w:rPr>
                <w:rFonts w:ascii="宋体" w:hAnsi="宋体"/>
                <w:b/>
                <w:bCs/>
                <w:sz w:val="20"/>
                <w:szCs w:val="20"/>
              </w:rPr>
            </w:pPr>
          </w:p>
        </w:tc>
        <w:tc>
          <w:tcPr>
            <w:tcW w:w="1517" w:type="dxa"/>
            <w:vAlign w:val="center"/>
          </w:tcPr>
          <w:p w14:paraId="531FB84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17854</w:t>
            </w:r>
          </w:p>
        </w:tc>
        <w:tc>
          <w:tcPr>
            <w:tcW w:w="1873" w:type="dxa"/>
            <w:vMerge/>
            <w:vAlign w:val="center"/>
          </w:tcPr>
          <w:p w14:paraId="02ECC1CD" w14:textId="77777777" w:rsidR="00C96547" w:rsidRDefault="00C96547">
            <w:pPr>
              <w:jc w:val="center"/>
              <w:rPr>
                <w:rFonts w:ascii="宋体" w:hAnsi="宋体"/>
                <w:b/>
                <w:bCs/>
                <w:sz w:val="20"/>
                <w:szCs w:val="20"/>
              </w:rPr>
            </w:pPr>
          </w:p>
        </w:tc>
        <w:tc>
          <w:tcPr>
            <w:tcW w:w="1669" w:type="dxa"/>
            <w:vMerge/>
            <w:vAlign w:val="center"/>
          </w:tcPr>
          <w:p w14:paraId="4FD398AF" w14:textId="77777777" w:rsidR="00C96547" w:rsidRDefault="00C96547">
            <w:pPr>
              <w:jc w:val="center"/>
              <w:rPr>
                <w:rFonts w:ascii="宋体" w:hAnsi="宋体"/>
                <w:b/>
                <w:bCs/>
                <w:sz w:val="20"/>
                <w:szCs w:val="20"/>
              </w:rPr>
            </w:pPr>
          </w:p>
        </w:tc>
        <w:tc>
          <w:tcPr>
            <w:tcW w:w="844" w:type="dxa"/>
            <w:vMerge/>
            <w:vAlign w:val="center"/>
          </w:tcPr>
          <w:p w14:paraId="039548CC" w14:textId="77777777" w:rsidR="00C96547" w:rsidRDefault="00C96547">
            <w:pPr>
              <w:jc w:val="center"/>
              <w:rPr>
                <w:rFonts w:ascii="宋体" w:hAnsi="宋体"/>
                <w:b/>
                <w:bCs/>
                <w:sz w:val="20"/>
                <w:szCs w:val="20"/>
              </w:rPr>
            </w:pPr>
          </w:p>
        </w:tc>
        <w:tc>
          <w:tcPr>
            <w:tcW w:w="1594" w:type="dxa"/>
            <w:vMerge/>
            <w:vAlign w:val="center"/>
          </w:tcPr>
          <w:p w14:paraId="11166EB6" w14:textId="77777777" w:rsidR="00C96547" w:rsidRDefault="00C96547">
            <w:pPr>
              <w:jc w:val="center"/>
              <w:rPr>
                <w:rFonts w:ascii="宋体" w:hAnsi="宋体"/>
                <w:b/>
                <w:bCs/>
                <w:sz w:val="20"/>
                <w:szCs w:val="20"/>
              </w:rPr>
            </w:pPr>
          </w:p>
        </w:tc>
        <w:tc>
          <w:tcPr>
            <w:tcW w:w="862" w:type="dxa"/>
            <w:vMerge/>
            <w:vAlign w:val="center"/>
          </w:tcPr>
          <w:p w14:paraId="24A2033A" w14:textId="77777777" w:rsidR="00C96547" w:rsidRDefault="00C96547">
            <w:pPr>
              <w:jc w:val="center"/>
              <w:rPr>
                <w:rFonts w:ascii="宋体" w:hAnsi="宋体"/>
                <w:b/>
                <w:bCs/>
                <w:sz w:val="20"/>
                <w:szCs w:val="20"/>
              </w:rPr>
            </w:pPr>
          </w:p>
        </w:tc>
      </w:tr>
      <w:tr w:rsidR="00C96547" w14:paraId="71094160" w14:textId="77777777">
        <w:trPr>
          <w:trHeight w:val="1151"/>
        </w:trPr>
        <w:tc>
          <w:tcPr>
            <w:tcW w:w="685" w:type="dxa"/>
            <w:vMerge/>
            <w:vAlign w:val="center"/>
          </w:tcPr>
          <w:p w14:paraId="3D554292" w14:textId="77777777" w:rsidR="00C96547" w:rsidRDefault="00C96547">
            <w:pPr>
              <w:jc w:val="center"/>
              <w:rPr>
                <w:rFonts w:ascii="宋体" w:hAnsi="宋体"/>
                <w:b/>
                <w:bCs/>
                <w:sz w:val="20"/>
                <w:szCs w:val="20"/>
              </w:rPr>
            </w:pPr>
          </w:p>
        </w:tc>
        <w:tc>
          <w:tcPr>
            <w:tcW w:w="2268" w:type="dxa"/>
            <w:vMerge/>
            <w:vAlign w:val="center"/>
          </w:tcPr>
          <w:p w14:paraId="0AE7BEC6" w14:textId="77777777" w:rsidR="00C96547" w:rsidRDefault="00C96547">
            <w:pPr>
              <w:jc w:val="center"/>
              <w:rPr>
                <w:rFonts w:ascii="宋体" w:hAnsi="宋体"/>
                <w:b/>
                <w:bCs/>
                <w:sz w:val="20"/>
                <w:szCs w:val="20"/>
              </w:rPr>
            </w:pPr>
          </w:p>
        </w:tc>
        <w:tc>
          <w:tcPr>
            <w:tcW w:w="2157" w:type="dxa"/>
            <w:vAlign w:val="center"/>
          </w:tcPr>
          <w:p w14:paraId="778E5C5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研发中心媒体中心楼、研发中心一、研发中心二、活动中心、综合楼</w:t>
            </w:r>
          </w:p>
        </w:tc>
        <w:tc>
          <w:tcPr>
            <w:tcW w:w="1728" w:type="dxa"/>
            <w:vMerge/>
            <w:vAlign w:val="center"/>
          </w:tcPr>
          <w:p w14:paraId="2B79481A" w14:textId="77777777" w:rsidR="00C96547" w:rsidRDefault="00C96547">
            <w:pPr>
              <w:jc w:val="center"/>
              <w:rPr>
                <w:rFonts w:ascii="宋体" w:hAnsi="宋体"/>
                <w:b/>
                <w:bCs/>
                <w:sz w:val="20"/>
                <w:szCs w:val="20"/>
              </w:rPr>
            </w:pPr>
          </w:p>
        </w:tc>
        <w:tc>
          <w:tcPr>
            <w:tcW w:w="1517" w:type="dxa"/>
            <w:vAlign w:val="center"/>
          </w:tcPr>
          <w:p w14:paraId="66CFE6D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18977.14</w:t>
            </w:r>
          </w:p>
        </w:tc>
        <w:tc>
          <w:tcPr>
            <w:tcW w:w="1873" w:type="dxa"/>
            <w:vMerge/>
            <w:vAlign w:val="center"/>
          </w:tcPr>
          <w:p w14:paraId="50D76DF7" w14:textId="77777777" w:rsidR="00C96547" w:rsidRDefault="00C96547">
            <w:pPr>
              <w:jc w:val="center"/>
              <w:rPr>
                <w:rFonts w:ascii="宋体" w:hAnsi="宋体"/>
                <w:b/>
                <w:bCs/>
                <w:sz w:val="20"/>
                <w:szCs w:val="20"/>
              </w:rPr>
            </w:pPr>
          </w:p>
        </w:tc>
        <w:tc>
          <w:tcPr>
            <w:tcW w:w="1669" w:type="dxa"/>
            <w:vMerge/>
            <w:vAlign w:val="center"/>
          </w:tcPr>
          <w:p w14:paraId="73A28ED8" w14:textId="77777777" w:rsidR="00C96547" w:rsidRDefault="00C96547">
            <w:pPr>
              <w:jc w:val="center"/>
              <w:rPr>
                <w:rFonts w:ascii="宋体" w:hAnsi="宋体"/>
                <w:b/>
                <w:bCs/>
                <w:sz w:val="20"/>
                <w:szCs w:val="20"/>
              </w:rPr>
            </w:pPr>
          </w:p>
        </w:tc>
        <w:tc>
          <w:tcPr>
            <w:tcW w:w="844" w:type="dxa"/>
            <w:vMerge/>
            <w:vAlign w:val="center"/>
          </w:tcPr>
          <w:p w14:paraId="3E4EE6CF" w14:textId="77777777" w:rsidR="00C96547" w:rsidRDefault="00C96547">
            <w:pPr>
              <w:jc w:val="center"/>
              <w:rPr>
                <w:rFonts w:ascii="宋体" w:hAnsi="宋体"/>
                <w:b/>
                <w:bCs/>
                <w:sz w:val="20"/>
                <w:szCs w:val="20"/>
              </w:rPr>
            </w:pPr>
          </w:p>
        </w:tc>
        <w:tc>
          <w:tcPr>
            <w:tcW w:w="1594" w:type="dxa"/>
            <w:vMerge/>
            <w:vAlign w:val="center"/>
          </w:tcPr>
          <w:p w14:paraId="73F9743A" w14:textId="77777777" w:rsidR="00C96547" w:rsidRDefault="00C96547">
            <w:pPr>
              <w:jc w:val="center"/>
              <w:rPr>
                <w:rFonts w:ascii="宋体" w:hAnsi="宋体"/>
                <w:b/>
                <w:bCs/>
                <w:sz w:val="20"/>
                <w:szCs w:val="20"/>
              </w:rPr>
            </w:pPr>
          </w:p>
        </w:tc>
        <w:tc>
          <w:tcPr>
            <w:tcW w:w="862" w:type="dxa"/>
            <w:vMerge/>
            <w:vAlign w:val="center"/>
          </w:tcPr>
          <w:p w14:paraId="43ECDDE4" w14:textId="77777777" w:rsidR="00C96547" w:rsidRDefault="00C96547">
            <w:pPr>
              <w:jc w:val="center"/>
              <w:rPr>
                <w:rFonts w:ascii="宋体" w:hAnsi="宋体"/>
                <w:b/>
                <w:bCs/>
                <w:sz w:val="20"/>
                <w:szCs w:val="20"/>
              </w:rPr>
            </w:pPr>
          </w:p>
        </w:tc>
      </w:tr>
      <w:tr w:rsidR="00C96547" w14:paraId="5E688EFC" w14:textId="77777777">
        <w:trPr>
          <w:trHeight w:val="1054"/>
        </w:trPr>
        <w:tc>
          <w:tcPr>
            <w:tcW w:w="685" w:type="dxa"/>
            <w:vAlign w:val="center"/>
          </w:tcPr>
          <w:p w14:paraId="0B1E000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2023007</w:t>
            </w:r>
          </w:p>
        </w:tc>
        <w:tc>
          <w:tcPr>
            <w:tcW w:w="2268" w:type="dxa"/>
            <w:vAlign w:val="center"/>
          </w:tcPr>
          <w:p w14:paraId="18F2F13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悦港豪庭1#-12#楼及地下室</w:t>
            </w:r>
          </w:p>
        </w:tc>
        <w:tc>
          <w:tcPr>
            <w:tcW w:w="2157" w:type="dxa"/>
            <w:vAlign w:val="center"/>
          </w:tcPr>
          <w:p w14:paraId="3B1CB66E"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悦港豪庭1#-12#楼及地下室</w:t>
            </w:r>
          </w:p>
        </w:tc>
        <w:tc>
          <w:tcPr>
            <w:tcW w:w="1728" w:type="dxa"/>
            <w:vAlign w:val="center"/>
          </w:tcPr>
          <w:p w14:paraId="578F5F9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框架剪力墙结构/混凝土预制桩</w:t>
            </w:r>
          </w:p>
        </w:tc>
        <w:tc>
          <w:tcPr>
            <w:tcW w:w="1517" w:type="dxa"/>
            <w:vAlign w:val="center"/>
          </w:tcPr>
          <w:p w14:paraId="3252341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111895.13</w:t>
            </w:r>
          </w:p>
        </w:tc>
        <w:tc>
          <w:tcPr>
            <w:tcW w:w="1873" w:type="dxa"/>
            <w:vAlign w:val="center"/>
          </w:tcPr>
          <w:p w14:paraId="16A4235B"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漳州市泷发置业有限公司</w:t>
            </w:r>
          </w:p>
        </w:tc>
        <w:tc>
          <w:tcPr>
            <w:tcW w:w="1669" w:type="dxa"/>
            <w:vAlign w:val="center"/>
          </w:tcPr>
          <w:p w14:paraId="31ED0FDC"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福建省泷澄建设集团有限公司</w:t>
            </w:r>
          </w:p>
        </w:tc>
        <w:tc>
          <w:tcPr>
            <w:tcW w:w="844" w:type="dxa"/>
            <w:vAlign w:val="center"/>
          </w:tcPr>
          <w:p w14:paraId="6E862E6E"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郭小红</w:t>
            </w:r>
          </w:p>
        </w:tc>
        <w:tc>
          <w:tcPr>
            <w:tcW w:w="1594" w:type="dxa"/>
            <w:vAlign w:val="center"/>
          </w:tcPr>
          <w:p w14:paraId="2CB0250D"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福建安华发展有限公司</w:t>
            </w:r>
          </w:p>
        </w:tc>
        <w:tc>
          <w:tcPr>
            <w:tcW w:w="862" w:type="dxa"/>
            <w:vAlign w:val="center"/>
          </w:tcPr>
          <w:p w14:paraId="7C8A3D8F"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洪文龙</w:t>
            </w:r>
          </w:p>
        </w:tc>
      </w:tr>
      <w:tr w:rsidR="00C96547" w14:paraId="7645BF03" w14:textId="77777777">
        <w:trPr>
          <w:trHeight w:val="1782"/>
        </w:trPr>
        <w:tc>
          <w:tcPr>
            <w:tcW w:w="685" w:type="dxa"/>
            <w:vAlign w:val="center"/>
          </w:tcPr>
          <w:p w14:paraId="6C42331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2023008</w:t>
            </w:r>
          </w:p>
        </w:tc>
        <w:tc>
          <w:tcPr>
            <w:tcW w:w="2268" w:type="dxa"/>
            <w:vAlign w:val="center"/>
          </w:tcPr>
          <w:p w14:paraId="42AEAF2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龙海装配式钢结构绿色建筑产业基地（一期）生产车间-1、压缩空气站</w:t>
            </w:r>
          </w:p>
        </w:tc>
        <w:tc>
          <w:tcPr>
            <w:tcW w:w="2157" w:type="dxa"/>
            <w:vAlign w:val="center"/>
          </w:tcPr>
          <w:p w14:paraId="4282553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龙海装配式钢结构绿色建筑产业基地（一期）生产车间-1、压缩空气站</w:t>
            </w:r>
          </w:p>
        </w:tc>
        <w:tc>
          <w:tcPr>
            <w:tcW w:w="1728" w:type="dxa"/>
            <w:vAlign w:val="center"/>
          </w:tcPr>
          <w:p w14:paraId="1D0B137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框架钢结构/混凝土灌注桩</w:t>
            </w:r>
          </w:p>
        </w:tc>
        <w:tc>
          <w:tcPr>
            <w:tcW w:w="1517" w:type="dxa"/>
            <w:vAlign w:val="center"/>
          </w:tcPr>
          <w:p w14:paraId="4CF68DD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38938.07</w:t>
            </w:r>
          </w:p>
        </w:tc>
        <w:tc>
          <w:tcPr>
            <w:tcW w:w="1873" w:type="dxa"/>
            <w:vAlign w:val="center"/>
          </w:tcPr>
          <w:p w14:paraId="29ABD07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福建省泷澄东南科技有限公司</w:t>
            </w:r>
          </w:p>
        </w:tc>
        <w:tc>
          <w:tcPr>
            <w:tcW w:w="1669" w:type="dxa"/>
            <w:vAlign w:val="center"/>
          </w:tcPr>
          <w:p w14:paraId="3F682B09"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福建省泷澄建设集团有限公司</w:t>
            </w:r>
          </w:p>
        </w:tc>
        <w:tc>
          <w:tcPr>
            <w:tcW w:w="844" w:type="dxa"/>
            <w:vAlign w:val="center"/>
          </w:tcPr>
          <w:p w14:paraId="1A47C3A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许丰富</w:t>
            </w:r>
          </w:p>
        </w:tc>
        <w:tc>
          <w:tcPr>
            <w:tcW w:w="1594" w:type="dxa"/>
            <w:vAlign w:val="center"/>
          </w:tcPr>
          <w:p w14:paraId="4E2986CE"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福建安华发展有限公司</w:t>
            </w:r>
          </w:p>
        </w:tc>
        <w:tc>
          <w:tcPr>
            <w:tcW w:w="862" w:type="dxa"/>
            <w:vAlign w:val="center"/>
          </w:tcPr>
          <w:p w14:paraId="2A255BF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邹艺芳</w:t>
            </w:r>
          </w:p>
        </w:tc>
      </w:tr>
      <w:tr w:rsidR="00C96547" w14:paraId="2D215B49" w14:textId="77777777">
        <w:tc>
          <w:tcPr>
            <w:tcW w:w="685" w:type="dxa"/>
            <w:vAlign w:val="center"/>
          </w:tcPr>
          <w:p w14:paraId="6CBDBD5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lastRenderedPageBreak/>
              <w:t>2023009</w:t>
            </w:r>
          </w:p>
        </w:tc>
        <w:tc>
          <w:tcPr>
            <w:tcW w:w="2268" w:type="dxa"/>
            <w:vAlign w:val="center"/>
          </w:tcPr>
          <w:p w14:paraId="4615982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漳州市第三中学龙文校区（初中部教学楼、高中部教学楼、实验楼、行政综合楼、1#宿舍楼~3#宿舍楼、艺术楼、体育综合馆、门卫、设备用房、架空连廊、地下室出地面楼梯间及地下室）</w:t>
            </w:r>
          </w:p>
        </w:tc>
        <w:tc>
          <w:tcPr>
            <w:tcW w:w="2157" w:type="dxa"/>
            <w:vAlign w:val="center"/>
          </w:tcPr>
          <w:p w14:paraId="457A2EFC"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漳州市第三中学龙文校区（初中部教学楼、高中部教学楼、实验楼、行政综合楼、1#宿舍楼~3#宿舍楼、艺术楼、体育综合馆、门卫、设备用房、架空连廊、地下室出地面楼梯间及地下室）</w:t>
            </w:r>
          </w:p>
        </w:tc>
        <w:tc>
          <w:tcPr>
            <w:tcW w:w="1728" w:type="dxa"/>
            <w:vAlign w:val="center"/>
          </w:tcPr>
          <w:p w14:paraId="7B69633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混凝土框架结构、剪力墙结构/桩基+独立承台基础、桩基+筏板基础</w:t>
            </w:r>
          </w:p>
        </w:tc>
        <w:tc>
          <w:tcPr>
            <w:tcW w:w="1517" w:type="dxa"/>
            <w:vAlign w:val="center"/>
          </w:tcPr>
          <w:p w14:paraId="150F535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128792.3</w:t>
            </w:r>
          </w:p>
        </w:tc>
        <w:tc>
          <w:tcPr>
            <w:tcW w:w="1873" w:type="dxa"/>
            <w:vAlign w:val="center"/>
          </w:tcPr>
          <w:p w14:paraId="07FD639D"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漳州市教育局</w:t>
            </w:r>
          </w:p>
        </w:tc>
        <w:tc>
          <w:tcPr>
            <w:tcW w:w="1669" w:type="dxa"/>
            <w:vAlign w:val="center"/>
          </w:tcPr>
          <w:p w14:paraId="1EE32F3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福建七建集团有限公司</w:t>
            </w:r>
          </w:p>
        </w:tc>
        <w:tc>
          <w:tcPr>
            <w:tcW w:w="844" w:type="dxa"/>
            <w:vAlign w:val="center"/>
          </w:tcPr>
          <w:p w14:paraId="0C96244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柴风娟</w:t>
            </w:r>
          </w:p>
        </w:tc>
        <w:tc>
          <w:tcPr>
            <w:tcW w:w="1594" w:type="dxa"/>
            <w:vAlign w:val="center"/>
          </w:tcPr>
          <w:p w14:paraId="76FA511E"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福州中博建设发展有限公司</w:t>
            </w:r>
          </w:p>
        </w:tc>
        <w:tc>
          <w:tcPr>
            <w:tcW w:w="862" w:type="dxa"/>
            <w:vAlign w:val="center"/>
          </w:tcPr>
          <w:p w14:paraId="7C06D4DF"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张震</w:t>
            </w:r>
          </w:p>
        </w:tc>
      </w:tr>
      <w:tr w:rsidR="00C96547" w14:paraId="1BE592D7" w14:textId="77777777">
        <w:tc>
          <w:tcPr>
            <w:tcW w:w="685" w:type="dxa"/>
            <w:vAlign w:val="center"/>
          </w:tcPr>
          <w:p w14:paraId="73B7C52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2023010</w:t>
            </w:r>
          </w:p>
        </w:tc>
        <w:tc>
          <w:tcPr>
            <w:tcW w:w="2268" w:type="dxa"/>
            <w:vAlign w:val="center"/>
          </w:tcPr>
          <w:p w14:paraId="6C12530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龙海市自来水厂管网及配套设施工程（施工）</w:t>
            </w:r>
          </w:p>
        </w:tc>
        <w:tc>
          <w:tcPr>
            <w:tcW w:w="2157" w:type="dxa"/>
            <w:vAlign w:val="center"/>
          </w:tcPr>
          <w:p w14:paraId="160773A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龙海市自来水厂管网及配套设施工程</w:t>
            </w:r>
          </w:p>
        </w:tc>
        <w:tc>
          <w:tcPr>
            <w:tcW w:w="1728" w:type="dxa"/>
            <w:vAlign w:val="center"/>
          </w:tcPr>
          <w:p w14:paraId="36EBC3B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管道工程及泵站/筏板基础</w:t>
            </w:r>
          </w:p>
        </w:tc>
        <w:tc>
          <w:tcPr>
            <w:tcW w:w="1517" w:type="dxa"/>
            <w:vAlign w:val="center"/>
          </w:tcPr>
          <w:p w14:paraId="0DC0810D"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 万 m³/d</w:t>
            </w:r>
          </w:p>
        </w:tc>
        <w:tc>
          <w:tcPr>
            <w:tcW w:w="1873" w:type="dxa"/>
            <w:vAlign w:val="center"/>
          </w:tcPr>
          <w:p w14:paraId="2D23985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福建省水务发展集团龙海水务有限公司</w:t>
            </w:r>
          </w:p>
        </w:tc>
        <w:tc>
          <w:tcPr>
            <w:tcW w:w="1669" w:type="dxa"/>
            <w:vAlign w:val="center"/>
          </w:tcPr>
          <w:p w14:paraId="4997A8BB"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福建省融旗建设工程有限公司</w:t>
            </w:r>
          </w:p>
        </w:tc>
        <w:tc>
          <w:tcPr>
            <w:tcW w:w="844" w:type="dxa"/>
            <w:vAlign w:val="center"/>
          </w:tcPr>
          <w:p w14:paraId="5A30DC1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郑扬扬</w:t>
            </w:r>
          </w:p>
        </w:tc>
        <w:tc>
          <w:tcPr>
            <w:tcW w:w="1594" w:type="dxa"/>
            <w:vAlign w:val="center"/>
          </w:tcPr>
          <w:p w14:paraId="1F77FCC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福建中枢建设发展有限公司</w:t>
            </w:r>
          </w:p>
        </w:tc>
        <w:tc>
          <w:tcPr>
            <w:tcW w:w="862" w:type="dxa"/>
            <w:vAlign w:val="center"/>
          </w:tcPr>
          <w:p w14:paraId="59292E6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郭永毅</w:t>
            </w:r>
          </w:p>
        </w:tc>
      </w:tr>
      <w:tr w:rsidR="00C96547" w14:paraId="6449C8B9" w14:textId="77777777">
        <w:tc>
          <w:tcPr>
            <w:tcW w:w="685" w:type="dxa"/>
            <w:vAlign w:val="center"/>
          </w:tcPr>
          <w:p w14:paraId="513EF3C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2023011</w:t>
            </w:r>
          </w:p>
        </w:tc>
        <w:tc>
          <w:tcPr>
            <w:tcW w:w="2268" w:type="dxa"/>
            <w:vAlign w:val="center"/>
          </w:tcPr>
          <w:p w14:paraId="771B29E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诏安工业园区婴童文化用品产业园及配套基础设施建设项目-站前三路一期、站西大道一期工程</w:t>
            </w:r>
          </w:p>
        </w:tc>
        <w:tc>
          <w:tcPr>
            <w:tcW w:w="2157" w:type="dxa"/>
            <w:vAlign w:val="center"/>
          </w:tcPr>
          <w:p w14:paraId="6823727C"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站前三路一期、站西大道一期工程</w:t>
            </w:r>
          </w:p>
        </w:tc>
        <w:tc>
          <w:tcPr>
            <w:tcW w:w="1728" w:type="dxa"/>
            <w:vAlign w:val="center"/>
          </w:tcPr>
          <w:p w14:paraId="32EBEAB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新建城镇道路、新建地下管道（雨水、污水、电力、通信、给水）</w:t>
            </w:r>
          </w:p>
        </w:tc>
        <w:tc>
          <w:tcPr>
            <w:tcW w:w="1517" w:type="dxa"/>
            <w:vAlign w:val="center"/>
          </w:tcPr>
          <w:p w14:paraId="1F986F5C"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35640</w:t>
            </w:r>
          </w:p>
        </w:tc>
        <w:tc>
          <w:tcPr>
            <w:tcW w:w="1873" w:type="dxa"/>
            <w:vAlign w:val="center"/>
          </w:tcPr>
          <w:p w14:paraId="35F4E01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福建诏安工业园区建设发展公司</w:t>
            </w:r>
          </w:p>
        </w:tc>
        <w:tc>
          <w:tcPr>
            <w:tcW w:w="1669" w:type="dxa"/>
            <w:vAlign w:val="center"/>
          </w:tcPr>
          <w:p w14:paraId="0E45604C"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中国二十二冶集团有限公司</w:t>
            </w:r>
          </w:p>
        </w:tc>
        <w:tc>
          <w:tcPr>
            <w:tcW w:w="844" w:type="dxa"/>
            <w:vAlign w:val="center"/>
          </w:tcPr>
          <w:p w14:paraId="168BEED9"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聂磊</w:t>
            </w:r>
          </w:p>
        </w:tc>
        <w:tc>
          <w:tcPr>
            <w:tcW w:w="1594" w:type="dxa"/>
            <w:vAlign w:val="center"/>
          </w:tcPr>
          <w:p w14:paraId="1156A6E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福建恒实建设发展有限公司</w:t>
            </w:r>
          </w:p>
        </w:tc>
        <w:tc>
          <w:tcPr>
            <w:tcW w:w="862" w:type="dxa"/>
            <w:vAlign w:val="center"/>
          </w:tcPr>
          <w:p w14:paraId="444D4B2D"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陈开勇</w:t>
            </w:r>
          </w:p>
        </w:tc>
      </w:tr>
      <w:tr w:rsidR="00C96547" w14:paraId="63119BFA" w14:textId="77777777">
        <w:tc>
          <w:tcPr>
            <w:tcW w:w="685" w:type="dxa"/>
            <w:vAlign w:val="center"/>
          </w:tcPr>
          <w:p w14:paraId="7DA6571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2023012</w:t>
            </w:r>
          </w:p>
        </w:tc>
        <w:tc>
          <w:tcPr>
            <w:tcW w:w="2268" w:type="dxa"/>
            <w:vAlign w:val="center"/>
          </w:tcPr>
          <w:p w14:paraId="71671CA9"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漳州2022P15地块（西湖泊月小区）1#-27#楼及地下室</w:t>
            </w:r>
          </w:p>
        </w:tc>
        <w:tc>
          <w:tcPr>
            <w:tcW w:w="2157" w:type="dxa"/>
            <w:vAlign w:val="center"/>
          </w:tcPr>
          <w:p w14:paraId="1BC3786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漳州2022P15地块（西湖泊月小区）1#-27#楼及地下室</w:t>
            </w:r>
          </w:p>
        </w:tc>
        <w:tc>
          <w:tcPr>
            <w:tcW w:w="1728" w:type="dxa"/>
            <w:vAlign w:val="center"/>
          </w:tcPr>
          <w:p w14:paraId="34EEEEBF"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剪力墙结构、框架结构/桩基础</w:t>
            </w:r>
          </w:p>
        </w:tc>
        <w:tc>
          <w:tcPr>
            <w:tcW w:w="1517" w:type="dxa"/>
            <w:vAlign w:val="center"/>
          </w:tcPr>
          <w:p w14:paraId="4D49DB5F"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117624.79</w:t>
            </w:r>
          </w:p>
        </w:tc>
        <w:tc>
          <w:tcPr>
            <w:tcW w:w="1873" w:type="dxa"/>
            <w:vAlign w:val="center"/>
          </w:tcPr>
          <w:p w14:paraId="2571980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漳州兆言房地产开发有限公司</w:t>
            </w:r>
          </w:p>
        </w:tc>
        <w:tc>
          <w:tcPr>
            <w:tcW w:w="1669" w:type="dxa"/>
            <w:vAlign w:val="center"/>
          </w:tcPr>
          <w:p w14:paraId="11E1966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福建省五建建设集团有限公司</w:t>
            </w:r>
          </w:p>
        </w:tc>
        <w:tc>
          <w:tcPr>
            <w:tcW w:w="844" w:type="dxa"/>
            <w:vAlign w:val="center"/>
          </w:tcPr>
          <w:p w14:paraId="1653320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郑树龙</w:t>
            </w:r>
          </w:p>
        </w:tc>
        <w:tc>
          <w:tcPr>
            <w:tcW w:w="1594" w:type="dxa"/>
            <w:vAlign w:val="center"/>
          </w:tcPr>
          <w:p w14:paraId="10B2024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福建宇宏工程项目管理有限公司</w:t>
            </w:r>
          </w:p>
        </w:tc>
        <w:tc>
          <w:tcPr>
            <w:tcW w:w="862" w:type="dxa"/>
            <w:vAlign w:val="center"/>
          </w:tcPr>
          <w:p w14:paraId="180DC37F"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占全胜</w:t>
            </w:r>
          </w:p>
        </w:tc>
      </w:tr>
      <w:tr w:rsidR="00C96547" w14:paraId="7EF4F4E1" w14:textId="77777777">
        <w:tc>
          <w:tcPr>
            <w:tcW w:w="685" w:type="dxa"/>
            <w:vAlign w:val="center"/>
          </w:tcPr>
          <w:p w14:paraId="3599B28B"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2023013</w:t>
            </w:r>
          </w:p>
        </w:tc>
        <w:tc>
          <w:tcPr>
            <w:tcW w:w="2268" w:type="dxa"/>
            <w:vAlign w:val="center"/>
          </w:tcPr>
          <w:p w14:paraId="64634779"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漳州2022P09地块(益民新苑) 1#-8#楼、大门及地下室</w:t>
            </w:r>
          </w:p>
        </w:tc>
        <w:tc>
          <w:tcPr>
            <w:tcW w:w="2157" w:type="dxa"/>
            <w:vAlign w:val="center"/>
          </w:tcPr>
          <w:p w14:paraId="4FB9EA0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漳州2022P09地块(益民新苑) 1#-8#楼、大门及地下室</w:t>
            </w:r>
          </w:p>
        </w:tc>
        <w:tc>
          <w:tcPr>
            <w:tcW w:w="1728" w:type="dxa"/>
            <w:vAlign w:val="center"/>
          </w:tcPr>
          <w:p w14:paraId="2A53550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框剪、剪力墙、框架结构/桩基础</w:t>
            </w:r>
          </w:p>
        </w:tc>
        <w:tc>
          <w:tcPr>
            <w:tcW w:w="1517" w:type="dxa"/>
            <w:vAlign w:val="center"/>
          </w:tcPr>
          <w:p w14:paraId="59F0A7A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80540</w:t>
            </w:r>
          </w:p>
        </w:tc>
        <w:tc>
          <w:tcPr>
            <w:tcW w:w="1873" w:type="dxa"/>
            <w:vAlign w:val="center"/>
          </w:tcPr>
          <w:p w14:paraId="005CBCE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漳州盛泽置业有限公司</w:t>
            </w:r>
          </w:p>
        </w:tc>
        <w:tc>
          <w:tcPr>
            <w:tcW w:w="1669" w:type="dxa"/>
            <w:vAlign w:val="center"/>
          </w:tcPr>
          <w:p w14:paraId="00C716AD"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福建四建集团漳州蓝泽建设有限公司</w:t>
            </w:r>
          </w:p>
        </w:tc>
        <w:tc>
          <w:tcPr>
            <w:tcW w:w="844" w:type="dxa"/>
            <w:vAlign w:val="center"/>
          </w:tcPr>
          <w:p w14:paraId="70BDA5E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张全明</w:t>
            </w:r>
          </w:p>
        </w:tc>
        <w:tc>
          <w:tcPr>
            <w:tcW w:w="1594" w:type="dxa"/>
            <w:vAlign w:val="center"/>
          </w:tcPr>
          <w:p w14:paraId="3692092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福建安华发展有限公司</w:t>
            </w:r>
          </w:p>
        </w:tc>
        <w:tc>
          <w:tcPr>
            <w:tcW w:w="862" w:type="dxa"/>
            <w:vAlign w:val="center"/>
          </w:tcPr>
          <w:p w14:paraId="1B7552C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卢在</w:t>
            </w:r>
          </w:p>
        </w:tc>
      </w:tr>
      <w:tr w:rsidR="00C96547" w14:paraId="4BDAE874" w14:textId="77777777">
        <w:tc>
          <w:tcPr>
            <w:tcW w:w="685" w:type="dxa"/>
            <w:vAlign w:val="center"/>
          </w:tcPr>
          <w:p w14:paraId="1663471D"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2023014</w:t>
            </w:r>
          </w:p>
        </w:tc>
        <w:tc>
          <w:tcPr>
            <w:tcW w:w="2268" w:type="dxa"/>
            <w:vAlign w:val="center"/>
          </w:tcPr>
          <w:p w14:paraId="79ABE23F"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华安九龙工业园银泰路市政道路工程</w:t>
            </w:r>
          </w:p>
        </w:tc>
        <w:tc>
          <w:tcPr>
            <w:tcW w:w="2157" w:type="dxa"/>
            <w:vAlign w:val="center"/>
          </w:tcPr>
          <w:p w14:paraId="52138C5D"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华安九龙公业园银泰路市政道路工程</w:t>
            </w:r>
          </w:p>
        </w:tc>
        <w:tc>
          <w:tcPr>
            <w:tcW w:w="1728" w:type="dxa"/>
            <w:vAlign w:val="center"/>
          </w:tcPr>
          <w:p w14:paraId="52FCA0D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水泥路面/其他基础类型</w:t>
            </w:r>
          </w:p>
        </w:tc>
        <w:tc>
          <w:tcPr>
            <w:tcW w:w="1517" w:type="dxa"/>
            <w:vAlign w:val="center"/>
          </w:tcPr>
          <w:p w14:paraId="40B2C51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42148</w:t>
            </w:r>
          </w:p>
        </w:tc>
        <w:tc>
          <w:tcPr>
            <w:tcW w:w="1873" w:type="dxa"/>
            <w:vAlign w:val="center"/>
          </w:tcPr>
          <w:p w14:paraId="253F3E8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华安县华工投资管理有限公司</w:t>
            </w:r>
          </w:p>
        </w:tc>
        <w:tc>
          <w:tcPr>
            <w:tcW w:w="1669" w:type="dxa"/>
            <w:vAlign w:val="center"/>
          </w:tcPr>
          <w:p w14:paraId="064D6AC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福建省中霖工程建设有限公司</w:t>
            </w:r>
          </w:p>
        </w:tc>
        <w:tc>
          <w:tcPr>
            <w:tcW w:w="844" w:type="dxa"/>
            <w:vAlign w:val="center"/>
          </w:tcPr>
          <w:p w14:paraId="63050EB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王尚亿</w:t>
            </w:r>
          </w:p>
        </w:tc>
        <w:tc>
          <w:tcPr>
            <w:tcW w:w="1594" w:type="dxa"/>
            <w:vAlign w:val="center"/>
          </w:tcPr>
          <w:p w14:paraId="5412101E"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福建建发工程咨询有限责任公司</w:t>
            </w:r>
          </w:p>
        </w:tc>
        <w:tc>
          <w:tcPr>
            <w:tcW w:w="862" w:type="dxa"/>
            <w:vAlign w:val="center"/>
          </w:tcPr>
          <w:p w14:paraId="54012AFC"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陈伟强</w:t>
            </w:r>
          </w:p>
        </w:tc>
      </w:tr>
      <w:tr w:rsidR="00C96547" w14:paraId="304DD4EC" w14:textId="77777777">
        <w:tc>
          <w:tcPr>
            <w:tcW w:w="685" w:type="dxa"/>
            <w:vMerge w:val="restart"/>
            <w:vAlign w:val="center"/>
          </w:tcPr>
          <w:p w14:paraId="28147AFD"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2023015</w:t>
            </w:r>
          </w:p>
        </w:tc>
        <w:tc>
          <w:tcPr>
            <w:tcW w:w="2268" w:type="dxa"/>
            <w:vMerge w:val="restart"/>
            <w:vAlign w:val="center"/>
          </w:tcPr>
          <w:p w14:paraId="34BF156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龙泽花园二期-设备用房1、1#楼、2#楼及地下室A区</w:t>
            </w:r>
          </w:p>
        </w:tc>
        <w:tc>
          <w:tcPr>
            <w:tcW w:w="2157" w:type="dxa"/>
            <w:vAlign w:val="center"/>
          </w:tcPr>
          <w:p w14:paraId="21A3D91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龙泽花园二期1#楼</w:t>
            </w:r>
          </w:p>
        </w:tc>
        <w:tc>
          <w:tcPr>
            <w:tcW w:w="1728" w:type="dxa"/>
            <w:vMerge w:val="restart"/>
            <w:vAlign w:val="center"/>
          </w:tcPr>
          <w:p w14:paraId="25CB4F2C"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框架剪力墙/预制管桩</w:t>
            </w:r>
          </w:p>
        </w:tc>
        <w:tc>
          <w:tcPr>
            <w:tcW w:w="1517" w:type="dxa"/>
            <w:vAlign w:val="center"/>
          </w:tcPr>
          <w:p w14:paraId="03A9175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11708.91</w:t>
            </w:r>
          </w:p>
        </w:tc>
        <w:tc>
          <w:tcPr>
            <w:tcW w:w="1873" w:type="dxa"/>
            <w:vMerge w:val="restart"/>
            <w:vAlign w:val="center"/>
          </w:tcPr>
          <w:p w14:paraId="08F11B9B"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漳州市龙文发展集团有限公司</w:t>
            </w:r>
          </w:p>
        </w:tc>
        <w:tc>
          <w:tcPr>
            <w:tcW w:w="1669" w:type="dxa"/>
            <w:vMerge w:val="restart"/>
            <w:vAlign w:val="center"/>
          </w:tcPr>
          <w:p w14:paraId="24BCC939"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中国水利水电第十六工程局有限公司</w:t>
            </w:r>
          </w:p>
        </w:tc>
        <w:tc>
          <w:tcPr>
            <w:tcW w:w="844" w:type="dxa"/>
            <w:vMerge w:val="restart"/>
            <w:vAlign w:val="center"/>
          </w:tcPr>
          <w:p w14:paraId="7980673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李艳</w:t>
            </w:r>
          </w:p>
        </w:tc>
        <w:tc>
          <w:tcPr>
            <w:tcW w:w="1594" w:type="dxa"/>
            <w:vMerge w:val="restart"/>
            <w:vAlign w:val="center"/>
          </w:tcPr>
          <w:p w14:paraId="4E04D58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福州市建设工程管理有限公司</w:t>
            </w:r>
          </w:p>
        </w:tc>
        <w:tc>
          <w:tcPr>
            <w:tcW w:w="862" w:type="dxa"/>
            <w:vMerge w:val="restart"/>
            <w:vAlign w:val="center"/>
          </w:tcPr>
          <w:p w14:paraId="2A80F54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段治社</w:t>
            </w:r>
          </w:p>
        </w:tc>
      </w:tr>
      <w:tr w:rsidR="00C96547" w14:paraId="5A984F27" w14:textId="77777777">
        <w:tc>
          <w:tcPr>
            <w:tcW w:w="685" w:type="dxa"/>
            <w:vMerge/>
            <w:vAlign w:val="center"/>
          </w:tcPr>
          <w:p w14:paraId="34EE2373" w14:textId="77777777" w:rsidR="00C96547" w:rsidRDefault="00C96547">
            <w:pPr>
              <w:jc w:val="center"/>
              <w:rPr>
                <w:rFonts w:ascii="宋体" w:hAnsi="宋体"/>
                <w:b/>
                <w:bCs/>
                <w:sz w:val="20"/>
                <w:szCs w:val="20"/>
              </w:rPr>
            </w:pPr>
          </w:p>
        </w:tc>
        <w:tc>
          <w:tcPr>
            <w:tcW w:w="2268" w:type="dxa"/>
            <w:vMerge/>
            <w:vAlign w:val="center"/>
          </w:tcPr>
          <w:p w14:paraId="2ED2B1B8" w14:textId="77777777" w:rsidR="00C96547" w:rsidRDefault="00C96547">
            <w:pPr>
              <w:jc w:val="center"/>
              <w:rPr>
                <w:rFonts w:ascii="宋体" w:hAnsi="宋体"/>
                <w:b/>
                <w:bCs/>
                <w:sz w:val="20"/>
                <w:szCs w:val="20"/>
              </w:rPr>
            </w:pPr>
          </w:p>
        </w:tc>
        <w:tc>
          <w:tcPr>
            <w:tcW w:w="2157" w:type="dxa"/>
            <w:vAlign w:val="center"/>
          </w:tcPr>
          <w:p w14:paraId="63F8A97F"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龙泽花园二期2#楼、设备用房1及地下室</w:t>
            </w:r>
          </w:p>
        </w:tc>
        <w:tc>
          <w:tcPr>
            <w:tcW w:w="1728" w:type="dxa"/>
            <w:vMerge/>
            <w:vAlign w:val="center"/>
          </w:tcPr>
          <w:p w14:paraId="558B5C2E" w14:textId="77777777" w:rsidR="00C96547" w:rsidRDefault="00C96547">
            <w:pPr>
              <w:jc w:val="center"/>
              <w:rPr>
                <w:rFonts w:ascii="宋体" w:hAnsi="宋体"/>
                <w:b/>
                <w:bCs/>
                <w:sz w:val="20"/>
                <w:szCs w:val="20"/>
              </w:rPr>
            </w:pPr>
          </w:p>
        </w:tc>
        <w:tc>
          <w:tcPr>
            <w:tcW w:w="1517" w:type="dxa"/>
            <w:vAlign w:val="center"/>
          </w:tcPr>
          <w:p w14:paraId="5E5C31E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14457.95</w:t>
            </w:r>
          </w:p>
        </w:tc>
        <w:tc>
          <w:tcPr>
            <w:tcW w:w="1873" w:type="dxa"/>
            <w:vMerge/>
            <w:vAlign w:val="center"/>
          </w:tcPr>
          <w:p w14:paraId="11F2E839" w14:textId="77777777" w:rsidR="00C96547" w:rsidRDefault="00C96547">
            <w:pPr>
              <w:jc w:val="center"/>
              <w:rPr>
                <w:rFonts w:ascii="宋体" w:hAnsi="宋体"/>
                <w:b/>
                <w:bCs/>
                <w:sz w:val="20"/>
                <w:szCs w:val="20"/>
              </w:rPr>
            </w:pPr>
          </w:p>
        </w:tc>
        <w:tc>
          <w:tcPr>
            <w:tcW w:w="1669" w:type="dxa"/>
            <w:vMerge/>
            <w:vAlign w:val="center"/>
          </w:tcPr>
          <w:p w14:paraId="2EC397DE" w14:textId="77777777" w:rsidR="00C96547" w:rsidRDefault="00C96547">
            <w:pPr>
              <w:jc w:val="center"/>
              <w:rPr>
                <w:rFonts w:ascii="宋体" w:hAnsi="宋体"/>
                <w:b/>
                <w:bCs/>
                <w:sz w:val="20"/>
                <w:szCs w:val="20"/>
              </w:rPr>
            </w:pPr>
          </w:p>
        </w:tc>
        <w:tc>
          <w:tcPr>
            <w:tcW w:w="844" w:type="dxa"/>
            <w:vMerge/>
            <w:vAlign w:val="center"/>
          </w:tcPr>
          <w:p w14:paraId="20A5EC3A" w14:textId="77777777" w:rsidR="00C96547" w:rsidRDefault="00C96547">
            <w:pPr>
              <w:jc w:val="center"/>
              <w:rPr>
                <w:rFonts w:ascii="宋体" w:hAnsi="宋体"/>
                <w:b/>
                <w:bCs/>
                <w:sz w:val="20"/>
                <w:szCs w:val="20"/>
              </w:rPr>
            </w:pPr>
          </w:p>
        </w:tc>
        <w:tc>
          <w:tcPr>
            <w:tcW w:w="1594" w:type="dxa"/>
            <w:vMerge/>
            <w:vAlign w:val="center"/>
          </w:tcPr>
          <w:p w14:paraId="186438FA" w14:textId="77777777" w:rsidR="00C96547" w:rsidRDefault="00C96547">
            <w:pPr>
              <w:jc w:val="center"/>
              <w:rPr>
                <w:rFonts w:ascii="宋体" w:hAnsi="宋体"/>
                <w:b/>
                <w:bCs/>
                <w:sz w:val="20"/>
                <w:szCs w:val="20"/>
              </w:rPr>
            </w:pPr>
          </w:p>
        </w:tc>
        <w:tc>
          <w:tcPr>
            <w:tcW w:w="862" w:type="dxa"/>
            <w:vMerge/>
            <w:vAlign w:val="center"/>
          </w:tcPr>
          <w:p w14:paraId="57EA825F" w14:textId="77777777" w:rsidR="00C96547" w:rsidRDefault="00C96547">
            <w:pPr>
              <w:jc w:val="center"/>
              <w:rPr>
                <w:rFonts w:ascii="宋体" w:hAnsi="宋体"/>
                <w:b/>
                <w:bCs/>
                <w:sz w:val="20"/>
                <w:szCs w:val="20"/>
              </w:rPr>
            </w:pPr>
          </w:p>
        </w:tc>
      </w:tr>
      <w:tr w:rsidR="00C96547" w14:paraId="4D2A6948" w14:textId="77777777">
        <w:tc>
          <w:tcPr>
            <w:tcW w:w="685" w:type="dxa"/>
            <w:vAlign w:val="center"/>
          </w:tcPr>
          <w:p w14:paraId="2021607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lastRenderedPageBreak/>
              <w:t>2023016</w:t>
            </w:r>
          </w:p>
        </w:tc>
        <w:tc>
          <w:tcPr>
            <w:tcW w:w="2268" w:type="dxa"/>
            <w:vAlign w:val="center"/>
          </w:tcPr>
          <w:p w14:paraId="3B7D774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官山工业区路网改造（北五路）工程</w:t>
            </w:r>
          </w:p>
        </w:tc>
        <w:tc>
          <w:tcPr>
            <w:tcW w:w="2157" w:type="dxa"/>
            <w:vAlign w:val="center"/>
          </w:tcPr>
          <w:p w14:paraId="57561A1D"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官山工业区路网改造（北五路）工程</w:t>
            </w:r>
          </w:p>
        </w:tc>
        <w:tc>
          <w:tcPr>
            <w:tcW w:w="1728" w:type="dxa"/>
            <w:vAlign w:val="center"/>
          </w:tcPr>
          <w:p w14:paraId="1D34A84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沥青道路、管道/其他基础类型</w:t>
            </w:r>
          </w:p>
        </w:tc>
        <w:tc>
          <w:tcPr>
            <w:tcW w:w="1517" w:type="dxa"/>
            <w:vAlign w:val="center"/>
          </w:tcPr>
          <w:p w14:paraId="082841D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20145.552</w:t>
            </w:r>
          </w:p>
        </w:tc>
        <w:tc>
          <w:tcPr>
            <w:tcW w:w="1873" w:type="dxa"/>
            <w:vAlign w:val="center"/>
          </w:tcPr>
          <w:p w14:paraId="0B71FE9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漳州市长泰区兴泰资产运营有限公司</w:t>
            </w:r>
          </w:p>
        </w:tc>
        <w:tc>
          <w:tcPr>
            <w:tcW w:w="1669" w:type="dxa"/>
            <w:vAlign w:val="center"/>
          </w:tcPr>
          <w:p w14:paraId="2F3FBC0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福建大佳建设工程有限公司</w:t>
            </w:r>
          </w:p>
        </w:tc>
        <w:tc>
          <w:tcPr>
            <w:tcW w:w="844" w:type="dxa"/>
            <w:vAlign w:val="center"/>
          </w:tcPr>
          <w:p w14:paraId="3B1CE04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林素香</w:t>
            </w:r>
          </w:p>
        </w:tc>
        <w:tc>
          <w:tcPr>
            <w:tcW w:w="1594" w:type="dxa"/>
            <w:vAlign w:val="center"/>
          </w:tcPr>
          <w:p w14:paraId="5DD4390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广东宏茂建设管理有限公司</w:t>
            </w:r>
          </w:p>
        </w:tc>
        <w:tc>
          <w:tcPr>
            <w:tcW w:w="862" w:type="dxa"/>
            <w:vAlign w:val="center"/>
          </w:tcPr>
          <w:p w14:paraId="319C1DA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陈承株</w:t>
            </w:r>
          </w:p>
        </w:tc>
      </w:tr>
      <w:tr w:rsidR="00C96547" w14:paraId="5E8A10F6" w14:textId="77777777">
        <w:tc>
          <w:tcPr>
            <w:tcW w:w="685" w:type="dxa"/>
            <w:vAlign w:val="center"/>
          </w:tcPr>
          <w:p w14:paraId="6F15D249"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2023017</w:t>
            </w:r>
          </w:p>
        </w:tc>
        <w:tc>
          <w:tcPr>
            <w:tcW w:w="2268" w:type="dxa"/>
            <w:vAlign w:val="center"/>
          </w:tcPr>
          <w:p w14:paraId="3331204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福建省腾星食品科技有限公司 1#宿舍楼、1#车间、2#车间、5#车间、门卫</w:t>
            </w:r>
          </w:p>
        </w:tc>
        <w:tc>
          <w:tcPr>
            <w:tcW w:w="2157" w:type="dxa"/>
            <w:vAlign w:val="center"/>
          </w:tcPr>
          <w:p w14:paraId="7EAFEAAD"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1#宿舍楼、1#车间、2#车间、5#车间、门卫</w:t>
            </w:r>
          </w:p>
        </w:tc>
        <w:tc>
          <w:tcPr>
            <w:tcW w:w="1728" w:type="dxa"/>
            <w:vAlign w:val="center"/>
          </w:tcPr>
          <w:p w14:paraId="3DCAF97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框架/独立基础</w:t>
            </w:r>
          </w:p>
        </w:tc>
        <w:tc>
          <w:tcPr>
            <w:tcW w:w="1517" w:type="dxa"/>
            <w:vAlign w:val="center"/>
          </w:tcPr>
          <w:p w14:paraId="2ED1259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46433.19</w:t>
            </w:r>
          </w:p>
        </w:tc>
        <w:tc>
          <w:tcPr>
            <w:tcW w:w="1873" w:type="dxa"/>
            <w:vAlign w:val="center"/>
          </w:tcPr>
          <w:p w14:paraId="289B15A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福建省腾星食品科技有限公司</w:t>
            </w:r>
          </w:p>
        </w:tc>
        <w:tc>
          <w:tcPr>
            <w:tcW w:w="1669" w:type="dxa"/>
            <w:vAlign w:val="center"/>
          </w:tcPr>
          <w:p w14:paraId="60996ED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龙腾建设集团有限公司</w:t>
            </w:r>
          </w:p>
        </w:tc>
        <w:tc>
          <w:tcPr>
            <w:tcW w:w="844" w:type="dxa"/>
            <w:vAlign w:val="center"/>
          </w:tcPr>
          <w:p w14:paraId="793D440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卢雅文</w:t>
            </w:r>
          </w:p>
        </w:tc>
        <w:tc>
          <w:tcPr>
            <w:tcW w:w="1594" w:type="dxa"/>
            <w:vAlign w:val="center"/>
          </w:tcPr>
          <w:p w14:paraId="3E66D2C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福建省鑫标建设工程有限公司</w:t>
            </w:r>
          </w:p>
        </w:tc>
        <w:tc>
          <w:tcPr>
            <w:tcW w:w="862" w:type="dxa"/>
            <w:vAlign w:val="center"/>
          </w:tcPr>
          <w:p w14:paraId="09B0CBE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高崇荣</w:t>
            </w:r>
          </w:p>
        </w:tc>
      </w:tr>
      <w:tr w:rsidR="00C96547" w14:paraId="1792F34E" w14:textId="77777777">
        <w:tc>
          <w:tcPr>
            <w:tcW w:w="685" w:type="dxa"/>
            <w:vAlign w:val="center"/>
          </w:tcPr>
          <w:p w14:paraId="71B99D3B"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2023018</w:t>
            </w:r>
          </w:p>
        </w:tc>
        <w:tc>
          <w:tcPr>
            <w:tcW w:w="2268" w:type="dxa"/>
            <w:vAlign w:val="center"/>
          </w:tcPr>
          <w:p w14:paraId="78D1E7E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2"/>
                <w:szCs w:val="22"/>
                <w:lang w:bidi="ar"/>
              </w:rPr>
              <w:t>龙海普洛斯仓储物流园（一期）A-01物流仓库一、A-02物流仓库二、设备用房、门卫一、门卫二</w:t>
            </w:r>
          </w:p>
        </w:tc>
        <w:tc>
          <w:tcPr>
            <w:tcW w:w="2157" w:type="dxa"/>
            <w:vAlign w:val="center"/>
          </w:tcPr>
          <w:p w14:paraId="27BA725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2"/>
                <w:szCs w:val="22"/>
                <w:lang w:bidi="ar"/>
              </w:rPr>
              <w:t>龙海普洛斯仓储物流园（一期）A-01物流仓库一、A-02物流仓库二、设备用房、门卫一、门卫二</w:t>
            </w:r>
          </w:p>
        </w:tc>
        <w:tc>
          <w:tcPr>
            <w:tcW w:w="1728" w:type="dxa"/>
            <w:vAlign w:val="center"/>
          </w:tcPr>
          <w:p w14:paraId="36C1635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2"/>
                <w:szCs w:val="22"/>
                <w:lang w:bidi="ar"/>
              </w:rPr>
              <w:t>钢结构、框架/桩基、独立基础</w:t>
            </w:r>
          </w:p>
        </w:tc>
        <w:tc>
          <w:tcPr>
            <w:tcW w:w="1517" w:type="dxa"/>
            <w:vAlign w:val="center"/>
          </w:tcPr>
          <w:p w14:paraId="340C3A5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2"/>
                <w:szCs w:val="22"/>
                <w:lang w:bidi="ar"/>
              </w:rPr>
              <w:t>57864.37</w:t>
            </w:r>
          </w:p>
        </w:tc>
        <w:tc>
          <w:tcPr>
            <w:tcW w:w="1873" w:type="dxa"/>
            <w:vAlign w:val="center"/>
          </w:tcPr>
          <w:p w14:paraId="54264D7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2"/>
                <w:szCs w:val="22"/>
                <w:lang w:bidi="ar"/>
              </w:rPr>
              <w:t>龙海普洛斯仓储有限公司</w:t>
            </w:r>
          </w:p>
        </w:tc>
        <w:tc>
          <w:tcPr>
            <w:tcW w:w="1669" w:type="dxa"/>
            <w:vAlign w:val="center"/>
          </w:tcPr>
          <w:p w14:paraId="5C764A0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2"/>
                <w:szCs w:val="22"/>
                <w:lang w:bidi="ar"/>
              </w:rPr>
              <w:t>厦门市吉兴集团建设有限公司</w:t>
            </w:r>
          </w:p>
        </w:tc>
        <w:tc>
          <w:tcPr>
            <w:tcW w:w="844" w:type="dxa"/>
            <w:vAlign w:val="center"/>
          </w:tcPr>
          <w:p w14:paraId="41030E8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2"/>
                <w:szCs w:val="22"/>
                <w:lang w:bidi="ar"/>
              </w:rPr>
              <w:t>陈全宗</w:t>
            </w:r>
          </w:p>
        </w:tc>
        <w:tc>
          <w:tcPr>
            <w:tcW w:w="1594" w:type="dxa"/>
            <w:vAlign w:val="center"/>
          </w:tcPr>
          <w:p w14:paraId="2D50B03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2"/>
                <w:szCs w:val="22"/>
                <w:lang w:bidi="ar"/>
              </w:rPr>
              <w:t>厦门翔禾工程建设有限公司</w:t>
            </w:r>
          </w:p>
        </w:tc>
        <w:tc>
          <w:tcPr>
            <w:tcW w:w="862" w:type="dxa"/>
            <w:vAlign w:val="center"/>
          </w:tcPr>
          <w:p w14:paraId="0B85657C"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2"/>
                <w:szCs w:val="22"/>
                <w:lang w:bidi="ar"/>
              </w:rPr>
              <w:t>张金福</w:t>
            </w:r>
          </w:p>
        </w:tc>
      </w:tr>
      <w:tr w:rsidR="00C96547" w14:paraId="00743E42" w14:textId="77777777">
        <w:tc>
          <w:tcPr>
            <w:tcW w:w="685" w:type="dxa"/>
            <w:vAlign w:val="center"/>
          </w:tcPr>
          <w:p w14:paraId="7B8CC61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2023019</w:t>
            </w:r>
          </w:p>
        </w:tc>
        <w:tc>
          <w:tcPr>
            <w:tcW w:w="2268" w:type="dxa"/>
            <w:vAlign w:val="center"/>
          </w:tcPr>
          <w:p w14:paraId="6298102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诏安工业园区婴童文化用品产业园及配套基础设施建设项目-站前四路一期、站西一路一期工程</w:t>
            </w:r>
          </w:p>
        </w:tc>
        <w:tc>
          <w:tcPr>
            <w:tcW w:w="2157" w:type="dxa"/>
            <w:vAlign w:val="center"/>
          </w:tcPr>
          <w:p w14:paraId="7EB0CA89"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 xml:space="preserve"> 站前四路一期、站西一路一期</w:t>
            </w:r>
          </w:p>
        </w:tc>
        <w:tc>
          <w:tcPr>
            <w:tcW w:w="1728" w:type="dxa"/>
            <w:vAlign w:val="center"/>
          </w:tcPr>
          <w:p w14:paraId="5F56DB3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新建城镇道路、新建地下管道（雨水、污水、电力、通信、给水）</w:t>
            </w:r>
          </w:p>
        </w:tc>
        <w:tc>
          <w:tcPr>
            <w:tcW w:w="1517" w:type="dxa"/>
            <w:vAlign w:val="center"/>
          </w:tcPr>
          <w:p w14:paraId="222480C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40710</w:t>
            </w:r>
          </w:p>
        </w:tc>
        <w:tc>
          <w:tcPr>
            <w:tcW w:w="1873" w:type="dxa"/>
            <w:vAlign w:val="center"/>
          </w:tcPr>
          <w:p w14:paraId="6D6C59A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福建诏安工业园区建设发展公司</w:t>
            </w:r>
          </w:p>
        </w:tc>
        <w:tc>
          <w:tcPr>
            <w:tcW w:w="1669" w:type="dxa"/>
            <w:vAlign w:val="center"/>
          </w:tcPr>
          <w:p w14:paraId="70B8714C"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中国二十二冶集团有限公司</w:t>
            </w:r>
          </w:p>
        </w:tc>
        <w:tc>
          <w:tcPr>
            <w:tcW w:w="844" w:type="dxa"/>
            <w:vAlign w:val="center"/>
          </w:tcPr>
          <w:p w14:paraId="6EDF66C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聂磊</w:t>
            </w:r>
          </w:p>
        </w:tc>
        <w:tc>
          <w:tcPr>
            <w:tcW w:w="1594" w:type="dxa"/>
            <w:vAlign w:val="center"/>
          </w:tcPr>
          <w:p w14:paraId="0B767EA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福建恒实建设发展有限公司</w:t>
            </w:r>
          </w:p>
        </w:tc>
        <w:tc>
          <w:tcPr>
            <w:tcW w:w="862" w:type="dxa"/>
            <w:vAlign w:val="center"/>
          </w:tcPr>
          <w:p w14:paraId="5BE522C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陈开勇</w:t>
            </w:r>
          </w:p>
        </w:tc>
      </w:tr>
      <w:tr w:rsidR="00C96547" w14:paraId="69DB288A" w14:textId="77777777">
        <w:trPr>
          <w:trHeight w:val="1547"/>
        </w:trPr>
        <w:tc>
          <w:tcPr>
            <w:tcW w:w="685" w:type="dxa"/>
            <w:vAlign w:val="center"/>
          </w:tcPr>
          <w:p w14:paraId="0685172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2023020</w:t>
            </w:r>
          </w:p>
        </w:tc>
        <w:tc>
          <w:tcPr>
            <w:tcW w:w="2268" w:type="dxa"/>
            <w:vAlign w:val="center"/>
          </w:tcPr>
          <w:p w14:paraId="3AD647AD"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东泽仓储物流项目（1#、2#物流配送中心及发电机房、泵房、消防水池）</w:t>
            </w:r>
          </w:p>
        </w:tc>
        <w:tc>
          <w:tcPr>
            <w:tcW w:w="2157" w:type="dxa"/>
            <w:vAlign w:val="center"/>
          </w:tcPr>
          <w:p w14:paraId="49889DA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东泽仓储物流项目（1#、2#物流配送中心及发电机房、泵房、消防水池）</w:t>
            </w:r>
          </w:p>
        </w:tc>
        <w:tc>
          <w:tcPr>
            <w:tcW w:w="1728" w:type="dxa"/>
            <w:vAlign w:val="center"/>
          </w:tcPr>
          <w:p w14:paraId="19142C0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框架/桩基（混凝土灌注桩）</w:t>
            </w:r>
          </w:p>
        </w:tc>
        <w:tc>
          <w:tcPr>
            <w:tcW w:w="1517" w:type="dxa"/>
            <w:vAlign w:val="center"/>
          </w:tcPr>
          <w:p w14:paraId="35E958F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26197.9</w:t>
            </w:r>
          </w:p>
        </w:tc>
        <w:tc>
          <w:tcPr>
            <w:tcW w:w="1873" w:type="dxa"/>
            <w:vAlign w:val="center"/>
          </w:tcPr>
          <w:p w14:paraId="5406C87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漳州东泽工贸有限公司</w:t>
            </w:r>
          </w:p>
        </w:tc>
        <w:tc>
          <w:tcPr>
            <w:tcW w:w="1669" w:type="dxa"/>
            <w:vAlign w:val="center"/>
          </w:tcPr>
          <w:p w14:paraId="23450A5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福建联谊建筑工程有限公司</w:t>
            </w:r>
          </w:p>
        </w:tc>
        <w:tc>
          <w:tcPr>
            <w:tcW w:w="844" w:type="dxa"/>
            <w:vAlign w:val="center"/>
          </w:tcPr>
          <w:p w14:paraId="2AAAA3A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陈立生</w:t>
            </w:r>
          </w:p>
        </w:tc>
        <w:tc>
          <w:tcPr>
            <w:tcW w:w="1594" w:type="dxa"/>
            <w:vAlign w:val="center"/>
          </w:tcPr>
          <w:p w14:paraId="6F54A3F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福建锦升项目管理有限公司</w:t>
            </w:r>
          </w:p>
        </w:tc>
        <w:tc>
          <w:tcPr>
            <w:tcW w:w="862" w:type="dxa"/>
            <w:vAlign w:val="center"/>
          </w:tcPr>
          <w:p w14:paraId="1D232F5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李文才</w:t>
            </w:r>
          </w:p>
        </w:tc>
      </w:tr>
      <w:tr w:rsidR="00C96547" w14:paraId="4D08E3F9" w14:textId="77777777">
        <w:tc>
          <w:tcPr>
            <w:tcW w:w="685" w:type="dxa"/>
            <w:vAlign w:val="center"/>
          </w:tcPr>
          <w:p w14:paraId="17AF287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2023021</w:t>
            </w:r>
          </w:p>
        </w:tc>
        <w:tc>
          <w:tcPr>
            <w:tcW w:w="2268" w:type="dxa"/>
            <w:vAlign w:val="center"/>
          </w:tcPr>
          <w:p w14:paraId="35B08AD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日誉桥梁装配式产业园项目（宿舍楼、办公楼、1#厂房、配套用房、值班室）</w:t>
            </w:r>
          </w:p>
        </w:tc>
        <w:tc>
          <w:tcPr>
            <w:tcW w:w="2157" w:type="dxa"/>
            <w:vAlign w:val="center"/>
          </w:tcPr>
          <w:p w14:paraId="50CB2EA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 xml:space="preserve"> 日誉桥梁装配式产业园项目（宿舍楼、办公楼、1#厂房、配套用房、值班室）</w:t>
            </w:r>
          </w:p>
        </w:tc>
        <w:tc>
          <w:tcPr>
            <w:tcW w:w="1728" w:type="dxa"/>
            <w:vAlign w:val="center"/>
          </w:tcPr>
          <w:p w14:paraId="1DC885C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框架、钢结构/独立基础</w:t>
            </w:r>
          </w:p>
        </w:tc>
        <w:tc>
          <w:tcPr>
            <w:tcW w:w="1517" w:type="dxa"/>
            <w:vAlign w:val="center"/>
          </w:tcPr>
          <w:p w14:paraId="30C0A1A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30225</w:t>
            </w:r>
          </w:p>
        </w:tc>
        <w:tc>
          <w:tcPr>
            <w:tcW w:w="1873" w:type="dxa"/>
            <w:vAlign w:val="center"/>
          </w:tcPr>
          <w:p w14:paraId="690610EE"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福建省日誉工业科技有限公司</w:t>
            </w:r>
          </w:p>
        </w:tc>
        <w:tc>
          <w:tcPr>
            <w:tcW w:w="1669" w:type="dxa"/>
            <w:vAlign w:val="center"/>
          </w:tcPr>
          <w:p w14:paraId="28C45A1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福建省日誉建设集团有限公司</w:t>
            </w:r>
          </w:p>
        </w:tc>
        <w:tc>
          <w:tcPr>
            <w:tcW w:w="844" w:type="dxa"/>
            <w:vAlign w:val="center"/>
          </w:tcPr>
          <w:p w14:paraId="0FC035B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孙勇波</w:t>
            </w:r>
          </w:p>
        </w:tc>
        <w:tc>
          <w:tcPr>
            <w:tcW w:w="1594" w:type="dxa"/>
            <w:vAlign w:val="center"/>
          </w:tcPr>
          <w:p w14:paraId="5BD86FE9"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w:t>
            </w:r>
          </w:p>
        </w:tc>
        <w:tc>
          <w:tcPr>
            <w:tcW w:w="862" w:type="dxa"/>
            <w:vAlign w:val="center"/>
          </w:tcPr>
          <w:p w14:paraId="194A28B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w:t>
            </w:r>
          </w:p>
        </w:tc>
      </w:tr>
      <w:tr w:rsidR="00C96547" w14:paraId="1D220A49" w14:textId="77777777">
        <w:tc>
          <w:tcPr>
            <w:tcW w:w="685" w:type="dxa"/>
            <w:vAlign w:val="center"/>
          </w:tcPr>
          <w:p w14:paraId="691EAC1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2023022</w:t>
            </w:r>
          </w:p>
        </w:tc>
        <w:tc>
          <w:tcPr>
            <w:tcW w:w="2268" w:type="dxa"/>
            <w:vAlign w:val="center"/>
          </w:tcPr>
          <w:p w14:paraId="58BC9FA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恒丽智能产业园-3#厂房</w:t>
            </w:r>
          </w:p>
        </w:tc>
        <w:tc>
          <w:tcPr>
            <w:tcW w:w="2157" w:type="dxa"/>
            <w:vAlign w:val="center"/>
          </w:tcPr>
          <w:p w14:paraId="5745DDCD"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 xml:space="preserve"> 恒丽智能产业园-3#厂房</w:t>
            </w:r>
          </w:p>
        </w:tc>
        <w:tc>
          <w:tcPr>
            <w:tcW w:w="1728" w:type="dxa"/>
            <w:vAlign w:val="center"/>
          </w:tcPr>
          <w:p w14:paraId="2E5ADF49"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框架结构/桩基工程</w:t>
            </w:r>
          </w:p>
        </w:tc>
        <w:tc>
          <w:tcPr>
            <w:tcW w:w="1517" w:type="dxa"/>
            <w:vAlign w:val="center"/>
          </w:tcPr>
          <w:p w14:paraId="6F34B6E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26720.56</w:t>
            </w:r>
          </w:p>
        </w:tc>
        <w:tc>
          <w:tcPr>
            <w:tcW w:w="1873" w:type="dxa"/>
            <w:vAlign w:val="center"/>
          </w:tcPr>
          <w:p w14:paraId="5458BAE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福建省恒铱晟房地产有限公司</w:t>
            </w:r>
          </w:p>
        </w:tc>
        <w:tc>
          <w:tcPr>
            <w:tcW w:w="1669" w:type="dxa"/>
            <w:vAlign w:val="center"/>
          </w:tcPr>
          <w:p w14:paraId="6B069F0F"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福建大舟建设集团有限公司</w:t>
            </w:r>
          </w:p>
        </w:tc>
        <w:tc>
          <w:tcPr>
            <w:tcW w:w="844" w:type="dxa"/>
            <w:vAlign w:val="center"/>
          </w:tcPr>
          <w:p w14:paraId="7810E14E"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蔡志发</w:t>
            </w:r>
          </w:p>
        </w:tc>
        <w:tc>
          <w:tcPr>
            <w:tcW w:w="1594" w:type="dxa"/>
            <w:vAlign w:val="center"/>
          </w:tcPr>
          <w:p w14:paraId="3AA06C0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福建建盛工程管理有限公司</w:t>
            </w:r>
          </w:p>
        </w:tc>
        <w:tc>
          <w:tcPr>
            <w:tcW w:w="862" w:type="dxa"/>
            <w:vAlign w:val="center"/>
          </w:tcPr>
          <w:p w14:paraId="375D9B7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王坚</w:t>
            </w:r>
          </w:p>
        </w:tc>
      </w:tr>
      <w:tr w:rsidR="00C96547" w14:paraId="4A4F3F5A" w14:textId="77777777">
        <w:tc>
          <w:tcPr>
            <w:tcW w:w="685" w:type="dxa"/>
            <w:vAlign w:val="center"/>
          </w:tcPr>
          <w:p w14:paraId="3DF1552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2023023</w:t>
            </w:r>
          </w:p>
        </w:tc>
        <w:tc>
          <w:tcPr>
            <w:tcW w:w="2268" w:type="dxa"/>
            <w:vAlign w:val="center"/>
          </w:tcPr>
          <w:p w14:paraId="6E5BBF2F"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福建漳福科技有限公司（一期）-1#车间、门卫</w:t>
            </w:r>
          </w:p>
        </w:tc>
        <w:tc>
          <w:tcPr>
            <w:tcW w:w="2157" w:type="dxa"/>
            <w:vAlign w:val="center"/>
          </w:tcPr>
          <w:p w14:paraId="50C2530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福建漳福科技有限公司（一期）-1#车间</w:t>
            </w:r>
          </w:p>
        </w:tc>
        <w:tc>
          <w:tcPr>
            <w:tcW w:w="1728" w:type="dxa"/>
            <w:vAlign w:val="center"/>
          </w:tcPr>
          <w:p w14:paraId="49F71A9D"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框架/独立基础</w:t>
            </w:r>
          </w:p>
        </w:tc>
        <w:tc>
          <w:tcPr>
            <w:tcW w:w="1517" w:type="dxa"/>
            <w:vAlign w:val="center"/>
          </w:tcPr>
          <w:p w14:paraId="27C4DD4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22637.2</w:t>
            </w:r>
          </w:p>
        </w:tc>
        <w:tc>
          <w:tcPr>
            <w:tcW w:w="1873" w:type="dxa"/>
            <w:vAlign w:val="center"/>
          </w:tcPr>
          <w:p w14:paraId="466A3B1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福建漳福科技有限公司</w:t>
            </w:r>
          </w:p>
        </w:tc>
        <w:tc>
          <w:tcPr>
            <w:tcW w:w="1669" w:type="dxa"/>
            <w:vAlign w:val="center"/>
          </w:tcPr>
          <w:p w14:paraId="7468FD8C"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福建省日誉建设集团有限公司</w:t>
            </w:r>
          </w:p>
        </w:tc>
        <w:tc>
          <w:tcPr>
            <w:tcW w:w="844" w:type="dxa"/>
            <w:vAlign w:val="center"/>
          </w:tcPr>
          <w:p w14:paraId="7AD3E62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陈惠武</w:t>
            </w:r>
          </w:p>
        </w:tc>
        <w:tc>
          <w:tcPr>
            <w:tcW w:w="1594" w:type="dxa"/>
            <w:vAlign w:val="center"/>
          </w:tcPr>
          <w:p w14:paraId="2E3187F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w:t>
            </w:r>
          </w:p>
        </w:tc>
        <w:tc>
          <w:tcPr>
            <w:tcW w:w="862" w:type="dxa"/>
            <w:vAlign w:val="center"/>
          </w:tcPr>
          <w:p w14:paraId="3D38E25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w:t>
            </w:r>
          </w:p>
        </w:tc>
      </w:tr>
      <w:tr w:rsidR="00C96547" w14:paraId="0281ACEC" w14:textId="77777777">
        <w:tc>
          <w:tcPr>
            <w:tcW w:w="685" w:type="dxa"/>
            <w:vAlign w:val="center"/>
          </w:tcPr>
          <w:p w14:paraId="5D3E382F"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lastRenderedPageBreak/>
              <w:t>2023024</w:t>
            </w:r>
          </w:p>
        </w:tc>
        <w:tc>
          <w:tcPr>
            <w:tcW w:w="2268" w:type="dxa"/>
            <w:vAlign w:val="center"/>
          </w:tcPr>
          <w:p w14:paraId="36FE50C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金峰大桥北连接线工程</w:t>
            </w:r>
          </w:p>
        </w:tc>
        <w:tc>
          <w:tcPr>
            <w:tcW w:w="2157" w:type="dxa"/>
            <w:vAlign w:val="center"/>
          </w:tcPr>
          <w:p w14:paraId="556D6C6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金峰大桥北连接线工程</w:t>
            </w:r>
          </w:p>
        </w:tc>
        <w:tc>
          <w:tcPr>
            <w:tcW w:w="1728" w:type="dxa"/>
            <w:vAlign w:val="center"/>
          </w:tcPr>
          <w:p w14:paraId="61E4BFA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沥青混凝土路面/水泥粉煤灰碎石桩、钻孔灌注桩</w:t>
            </w:r>
          </w:p>
        </w:tc>
        <w:tc>
          <w:tcPr>
            <w:tcW w:w="1517" w:type="dxa"/>
            <w:vAlign w:val="center"/>
          </w:tcPr>
          <w:p w14:paraId="1F9841E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107400</w:t>
            </w:r>
          </w:p>
        </w:tc>
        <w:tc>
          <w:tcPr>
            <w:tcW w:w="1873" w:type="dxa"/>
            <w:vAlign w:val="center"/>
          </w:tcPr>
          <w:p w14:paraId="2F25208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漳州市通和建设投资有限公司</w:t>
            </w:r>
          </w:p>
        </w:tc>
        <w:tc>
          <w:tcPr>
            <w:tcW w:w="1669" w:type="dxa"/>
            <w:vAlign w:val="center"/>
          </w:tcPr>
          <w:p w14:paraId="3E5D73D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中铁二十二局集团第三工程有限公司</w:t>
            </w:r>
          </w:p>
        </w:tc>
        <w:tc>
          <w:tcPr>
            <w:tcW w:w="844" w:type="dxa"/>
            <w:vAlign w:val="center"/>
          </w:tcPr>
          <w:p w14:paraId="2232040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郑建忠</w:t>
            </w:r>
          </w:p>
        </w:tc>
        <w:tc>
          <w:tcPr>
            <w:tcW w:w="1594" w:type="dxa"/>
            <w:vAlign w:val="center"/>
          </w:tcPr>
          <w:p w14:paraId="73D1633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 xml:space="preserve">广通建设集团有限公司 </w:t>
            </w:r>
          </w:p>
        </w:tc>
        <w:tc>
          <w:tcPr>
            <w:tcW w:w="862" w:type="dxa"/>
            <w:vAlign w:val="center"/>
          </w:tcPr>
          <w:p w14:paraId="42D8640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杨世辉</w:t>
            </w:r>
          </w:p>
        </w:tc>
      </w:tr>
      <w:tr w:rsidR="00C96547" w14:paraId="5E3182A1" w14:textId="77777777">
        <w:tc>
          <w:tcPr>
            <w:tcW w:w="685" w:type="dxa"/>
            <w:vAlign w:val="center"/>
          </w:tcPr>
          <w:p w14:paraId="43D3877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2023025</w:t>
            </w:r>
          </w:p>
        </w:tc>
        <w:tc>
          <w:tcPr>
            <w:tcW w:w="2268" w:type="dxa"/>
            <w:vAlign w:val="center"/>
          </w:tcPr>
          <w:p w14:paraId="24FFCC4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漳州宇川电子有限公司综合办公楼扩建工程</w:t>
            </w:r>
          </w:p>
        </w:tc>
        <w:tc>
          <w:tcPr>
            <w:tcW w:w="2157" w:type="dxa"/>
            <w:vAlign w:val="center"/>
          </w:tcPr>
          <w:p w14:paraId="044B87B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漳州宇川电子有限公司综合办公楼扩建工程</w:t>
            </w:r>
          </w:p>
        </w:tc>
        <w:tc>
          <w:tcPr>
            <w:tcW w:w="1728" w:type="dxa"/>
            <w:vAlign w:val="center"/>
          </w:tcPr>
          <w:p w14:paraId="60A1865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框架结构/桩基（混凝土预制桩）</w:t>
            </w:r>
          </w:p>
        </w:tc>
        <w:tc>
          <w:tcPr>
            <w:tcW w:w="1517" w:type="dxa"/>
            <w:vAlign w:val="center"/>
          </w:tcPr>
          <w:p w14:paraId="2FAB86CE"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19385</w:t>
            </w:r>
          </w:p>
        </w:tc>
        <w:tc>
          <w:tcPr>
            <w:tcW w:w="1873" w:type="dxa"/>
            <w:vAlign w:val="center"/>
          </w:tcPr>
          <w:p w14:paraId="625F667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漳州宇川电子有限公司</w:t>
            </w:r>
          </w:p>
        </w:tc>
        <w:tc>
          <w:tcPr>
            <w:tcW w:w="1669" w:type="dxa"/>
            <w:vAlign w:val="center"/>
          </w:tcPr>
          <w:p w14:paraId="00EA2CE9"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鑫泰建设集团有限公司</w:t>
            </w:r>
          </w:p>
        </w:tc>
        <w:tc>
          <w:tcPr>
            <w:tcW w:w="844" w:type="dxa"/>
            <w:vAlign w:val="center"/>
          </w:tcPr>
          <w:p w14:paraId="32C9A609"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林冰</w:t>
            </w:r>
          </w:p>
        </w:tc>
        <w:tc>
          <w:tcPr>
            <w:tcW w:w="1594" w:type="dxa"/>
            <w:vAlign w:val="center"/>
          </w:tcPr>
          <w:p w14:paraId="7CF3745E"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w:t>
            </w:r>
          </w:p>
        </w:tc>
        <w:tc>
          <w:tcPr>
            <w:tcW w:w="862" w:type="dxa"/>
            <w:vAlign w:val="center"/>
          </w:tcPr>
          <w:p w14:paraId="22C4425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w:t>
            </w:r>
          </w:p>
        </w:tc>
      </w:tr>
      <w:tr w:rsidR="00C96547" w14:paraId="6E902E5F" w14:textId="77777777">
        <w:tc>
          <w:tcPr>
            <w:tcW w:w="685" w:type="dxa"/>
            <w:vAlign w:val="center"/>
          </w:tcPr>
          <w:p w14:paraId="2C6D4CD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2023026</w:t>
            </w:r>
          </w:p>
        </w:tc>
        <w:tc>
          <w:tcPr>
            <w:tcW w:w="2268" w:type="dxa"/>
            <w:vAlign w:val="center"/>
          </w:tcPr>
          <w:p w14:paraId="782941E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古雷山南路公共管廊支廊及配套设施工程项目（二期）</w:t>
            </w:r>
          </w:p>
        </w:tc>
        <w:tc>
          <w:tcPr>
            <w:tcW w:w="2157" w:type="dxa"/>
            <w:vAlign w:val="center"/>
          </w:tcPr>
          <w:p w14:paraId="61D1E91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 xml:space="preserve"> 截洪沟及护坡、古雷山南路、管廊支廊</w:t>
            </w:r>
          </w:p>
        </w:tc>
        <w:tc>
          <w:tcPr>
            <w:tcW w:w="1728" w:type="dxa"/>
            <w:vAlign w:val="center"/>
          </w:tcPr>
          <w:p w14:paraId="4CE7538B"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现浇框架结构、钢桁架、沥青路面、其他/桩基（混凝土灌注桩）、独立基础、其他</w:t>
            </w:r>
          </w:p>
        </w:tc>
        <w:tc>
          <w:tcPr>
            <w:tcW w:w="1517" w:type="dxa"/>
            <w:vAlign w:val="center"/>
          </w:tcPr>
          <w:p w14:paraId="617CECF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11822.265万元</w:t>
            </w:r>
          </w:p>
        </w:tc>
        <w:tc>
          <w:tcPr>
            <w:tcW w:w="1873" w:type="dxa"/>
            <w:vAlign w:val="center"/>
          </w:tcPr>
          <w:p w14:paraId="109A8D2E"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漳州九龙江古雷发展集团有限公司</w:t>
            </w:r>
          </w:p>
        </w:tc>
        <w:tc>
          <w:tcPr>
            <w:tcW w:w="1669" w:type="dxa"/>
            <w:vAlign w:val="center"/>
          </w:tcPr>
          <w:p w14:paraId="1426D6F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中国建筑第四工程局有限公司</w:t>
            </w:r>
          </w:p>
        </w:tc>
        <w:tc>
          <w:tcPr>
            <w:tcW w:w="844" w:type="dxa"/>
            <w:vAlign w:val="center"/>
          </w:tcPr>
          <w:p w14:paraId="3111462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刘向东</w:t>
            </w:r>
          </w:p>
        </w:tc>
        <w:tc>
          <w:tcPr>
            <w:tcW w:w="1594" w:type="dxa"/>
            <w:vAlign w:val="center"/>
          </w:tcPr>
          <w:p w14:paraId="7EBD152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厦门建兴工程管理有限公司</w:t>
            </w:r>
          </w:p>
        </w:tc>
        <w:tc>
          <w:tcPr>
            <w:tcW w:w="862" w:type="dxa"/>
            <w:vAlign w:val="center"/>
          </w:tcPr>
          <w:p w14:paraId="36E0F12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韩明林</w:t>
            </w:r>
          </w:p>
        </w:tc>
      </w:tr>
      <w:tr w:rsidR="00C96547" w14:paraId="3E50F035" w14:textId="77777777">
        <w:trPr>
          <w:trHeight w:val="1207"/>
        </w:trPr>
        <w:tc>
          <w:tcPr>
            <w:tcW w:w="685" w:type="dxa"/>
            <w:vAlign w:val="center"/>
          </w:tcPr>
          <w:p w14:paraId="2C4FDE1C"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2023027</w:t>
            </w:r>
          </w:p>
        </w:tc>
        <w:tc>
          <w:tcPr>
            <w:tcW w:w="2268" w:type="dxa"/>
            <w:vAlign w:val="center"/>
          </w:tcPr>
          <w:p w14:paraId="0F08ABB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漳州奥佳华智能健康产业园区-3#厂房</w:t>
            </w:r>
          </w:p>
        </w:tc>
        <w:tc>
          <w:tcPr>
            <w:tcW w:w="2157" w:type="dxa"/>
            <w:vAlign w:val="center"/>
          </w:tcPr>
          <w:p w14:paraId="5AB079A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漳州奥佳华智能健康产业园区-3#厂房</w:t>
            </w:r>
          </w:p>
        </w:tc>
        <w:tc>
          <w:tcPr>
            <w:tcW w:w="1728" w:type="dxa"/>
            <w:vAlign w:val="center"/>
          </w:tcPr>
          <w:p w14:paraId="3F36C96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钢筋混凝土框架结构/桩承台基础，预应力管桩</w:t>
            </w:r>
          </w:p>
        </w:tc>
        <w:tc>
          <w:tcPr>
            <w:tcW w:w="1517" w:type="dxa"/>
            <w:vAlign w:val="center"/>
          </w:tcPr>
          <w:p w14:paraId="33D9BCA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43452.25</w:t>
            </w:r>
          </w:p>
        </w:tc>
        <w:tc>
          <w:tcPr>
            <w:tcW w:w="1873" w:type="dxa"/>
            <w:vAlign w:val="center"/>
          </w:tcPr>
          <w:p w14:paraId="43262D2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漳州奥佳华智能健康设备有限公司</w:t>
            </w:r>
          </w:p>
        </w:tc>
        <w:tc>
          <w:tcPr>
            <w:tcW w:w="1669" w:type="dxa"/>
            <w:vAlign w:val="center"/>
          </w:tcPr>
          <w:p w14:paraId="2A9F01A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厦门鹭鸿腾建设工程有限公司</w:t>
            </w:r>
          </w:p>
        </w:tc>
        <w:tc>
          <w:tcPr>
            <w:tcW w:w="844" w:type="dxa"/>
            <w:vAlign w:val="center"/>
          </w:tcPr>
          <w:p w14:paraId="310ECD9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张佛祯</w:t>
            </w:r>
          </w:p>
        </w:tc>
        <w:tc>
          <w:tcPr>
            <w:tcW w:w="1594" w:type="dxa"/>
            <w:vAlign w:val="center"/>
          </w:tcPr>
          <w:p w14:paraId="1FF0F71D"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w:t>
            </w:r>
          </w:p>
        </w:tc>
        <w:tc>
          <w:tcPr>
            <w:tcW w:w="862" w:type="dxa"/>
            <w:vAlign w:val="center"/>
          </w:tcPr>
          <w:p w14:paraId="7A44D94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w:t>
            </w:r>
          </w:p>
        </w:tc>
      </w:tr>
      <w:tr w:rsidR="00C96547" w14:paraId="2140FEDE" w14:textId="77777777">
        <w:trPr>
          <w:trHeight w:val="1320"/>
        </w:trPr>
        <w:tc>
          <w:tcPr>
            <w:tcW w:w="685" w:type="dxa"/>
            <w:vAlign w:val="center"/>
          </w:tcPr>
          <w:p w14:paraId="421BF2B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2023028</w:t>
            </w:r>
          </w:p>
        </w:tc>
        <w:tc>
          <w:tcPr>
            <w:tcW w:w="2268" w:type="dxa"/>
            <w:vAlign w:val="center"/>
          </w:tcPr>
          <w:p w14:paraId="453AA7E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东园大道一、二期（省道S208至锦江大道）道路工程</w:t>
            </w:r>
          </w:p>
        </w:tc>
        <w:tc>
          <w:tcPr>
            <w:tcW w:w="2157" w:type="dxa"/>
            <w:vAlign w:val="center"/>
          </w:tcPr>
          <w:p w14:paraId="764716F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 xml:space="preserve"> 东园大道一、二期（省道S208至锦江大道）道路工程</w:t>
            </w:r>
          </w:p>
        </w:tc>
        <w:tc>
          <w:tcPr>
            <w:tcW w:w="1728" w:type="dxa"/>
            <w:vAlign w:val="center"/>
          </w:tcPr>
          <w:p w14:paraId="2048CC5C"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沥青混凝土路面/水泥搅拌桩处理</w:t>
            </w:r>
          </w:p>
        </w:tc>
        <w:tc>
          <w:tcPr>
            <w:tcW w:w="1517" w:type="dxa"/>
            <w:vAlign w:val="center"/>
          </w:tcPr>
          <w:p w14:paraId="23D4BBF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87429</w:t>
            </w:r>
          </w:p>
        </w:tc>
        <w:tc>
          <w:tcPr>
            <w:tcW w:w="1873" w:type="dxa"/>
            <w:vAlign w:val="center"/>
          </w:tcPr>
          <w:p w14:paraId="333BC4B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龙海市路桥建设开发公司</w:t>
            </w:r>
          </w:p>
        </w:tc>
        <w:tc>
          <w:tcPr>
            <w:tcW w:w="1669" w:type="dxa"/>
            <w:vAlign w:val="center"/>
          </w:tcPr>
          <w:p w14:paraId="16F5FC4B"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中建海峡建设发展有限公司</w:t>
            </w:r>
          </w:p>
        </w:tc>
        <w:tc>
          <w:tcPr>
            <w:tcW w:w="844" w:type="dxa"/>
            <w:vAlign w:val="center"/>
          </w:tcPr>
          <w:p w14:paraId="75DC86FC"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黄伟平</w:t>
            </w:r>
          </w:p>
        </w:tc>
        <w:tc>
          <w:tcPr>
            <w:tcW w:w="1594" w:type="dxa"/>
            <w:vAlign w:val="center"/>
          </w:tcPr>
          <w:p w14:paraId="2833652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福建闽华晟工程管理有限公司</w:t>
            </w:r>
          </w:p>
        </w:tc>
        <w:tc>
          <w:tcPr>
            <w:tcW w:w="862" w:type="dxa"/>
            <w:vAlign w:val="center"/>
          </w:tcPr>
          <w:p w14:paraId="56BCBA39"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梁茵茹</w:t>
            </w:r>
          </w:p>
        </w:tc>
      </w:tr>
      <w:tr w:rsidR="00C96547" w14:paraId="76765390" w14:textId="77777777">
        <w:tc>
          <w:tcPr>
            <w:tcW w:w="685" w:type="dxa"/>
            <w:vAlign w:val="center"/>
          </w:tcPr>
          <w:p w14:paraId="557E3C2D"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2023029</w:t>
            </w:r>
          </w:p>
        </w:tc>
        <w:tc>
          <w:tcPr>
            <w:tcW w:w="2268" w:type="dxa"/>
            <w:vAlign w:val="center"/>
          </w:tcPr>
          <w:p w14:paraId="66D766A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漳州金峰经济开发区金宝园区污水处理厂及配套市政基础设施建设工程-金宝污水处理厂配套污水干管及尾水回用管道工程</w:t>
            </w:r>
          </w:p>
        </w:tc>
        <w:tc>
          <w:tcPr>
            <w:tcW w:w="2157" w:type="dxa"/>
            <w:vAlign w:val="center"/>
          </w:tcPr>
          <w:p w14:paraId="708A32D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漳州金峰经济开发区金宝园区污水处理厂及配套市政基础设施建设工程-金宝污水处理厂配套污水干管及尾水回用管道工程</w:t>
            </w:r>
          </w:p>
        </w:tc>
        <w:tc>
          <w:tcPr>
            <w:tcW w:w="1728" w:type="dxa"/>
            <w:vAlign w:val="center"/>
          </w:tcPr>
          <w:p w14:paraId="00CD4CF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管道</w:t>
            </w:r>
          </w:p>
        </w:tc>
        <w:tc>
          <w:tcPr>
            <w:tcW w:w="1517" w:type="dxa"/>
            <w:vAlign w:val="center"/>
          </w:tcPr>
          <w:p w14:paraId="5F0E076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4737.7883万元</w:t>
            </w:r>
          </w:p>
        </w:tc>
        <w:tc>
          <w:tcPr>
            <w:tcW w:w="1873" w:type="dxa"/>
            <w:vAlign w:val="center"/>
          </w:tcPr>
          <w:p w14:paraId="383DECCE"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漳州金峰市政建设有限公司</w:t>
            </w:r>
          </w:p>
        </w:tc>
        <w:tc>
          <w:tcPr>
            <w:tcW w:w="1669" w:type="dxa"/>
            <w:vAlign w:val="center"/>
          </w:tcPr>
          <w:p w14:paraId="3AB2749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中建远南集团有限公司</w:t>
            </w:r>
          </w:p>
        </w:tc>
        <w:tc>
          <w:tcPr>
            <w:tcW w:w="844" w:type="dxa"/>
            <w:vAlign w:val="center"/>
          </w:tcPr>
          <w:p w14:paraId="6B3002A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李魏</w:t>
            </w:r>
          </w:p>
        </w:tc>
        <w:tc>
          <w:tcPr>
            <w:tcW w:w="1594" w:type="dxa"/>
            <w:vAlign w:val="center"/>
          </w:tcPr>
          <w:p w14:paraId="2BE277D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福州市安永工程监理有限公司</w:t>
            </w:r>
          </w:p>
        </w:tc>
        <w:tc>
          <w:tcPr>
            <w:tcW w:w="862" w:type="dxa"/>
            <w:vAlign w:val="center"/>
          </w:tcPr>
          <w:p w14:paraId="2A1B5AC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陈春椿</w:t>
            </w:r>
          </w:p>
        </w:tc>
      </w:tr>
      <w:tr w:rsidR="00C96547" w14:paraId="7A3C5728" w14:textId="77777777">
        <w:tc>
          <w:tcPr>
            <w:tcW w:w="685" w:type="dxa"/>
            <w:vAlign w:val="center"/>
          </w:tcPr>
          <w:p w14:paraId="3470C24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2023030</w:t>
            </w:r>
          </w:p>
        </w:tc>
        <w:tc>
          <w:tcPr>
            <w:tcW w:w="2268" w:type="dxa"/>
            <w:vAlign w:val="center"/>
          </w:tcPr>
          <w:p w14:paraId="64D93D0F"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漳州蓝田经济开发区园区提升改造-小港北路（景檀路至联东大桥）</w:t>
            </w:r>
          </w:p>
        </w:tc>
        <w:tc>
          <w:tcPr>
            <w:tcW w:w="2157" w:type="dxa"/>
            <w:vAlign w:val="center"/>
          </w:tcPr>
          <w:p w14:paraId="7D08558B"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 xml:space="preserve"> 漳州蓝田经济开发区园区提升改造-小港北路（景檀路至联东大桥）</w:t>
            </w:r>
          </w:p>
        </w:tc>
        <w:tc>
          <w:tcPr>
            <w:tcW w:w="1728" w:type="dxa"/>
            <w:vAlign w:val="center"/>
          </w:tcPr>
          <w:p w14:paraId="43C6A15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沥青混凝土路面</w:t>
            </w:r>
          </w:p>
        </w:tc>
        <w:tc>
          <w:tcPr>
            <w:tcW w:w="1517" w:type="dxa"/>
            <w:vAlign w:val="center"/>
          </w:tcPr>
          <w:p w14:paraId="362788F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110029.16</w:t>
            </w:r>
          </w:p>
        </w:tc>
        <w:tc>
          <w:tcPr>
            <w:tcW w:w="1873" w:type="dxa"/>
            <w:vAlign w:val="center"/>
          </w:tcPr>
          <w:p w14:paraId="25BDBB0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漳州蓝田开发有限公司</w:t>
            </w:r>
          </w:p>
        </w:tc>
        <w:tc>
          <w:tcPr>
            <w:tcW w:w="1669" w:type="dxa"/>
            <w:vAlign w:val="center"/>
          </w:tcPr>
          <w:p w14:paraId="7ABCD2D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央正建设集团有限公司</w:t>
            </w:r>
          </w:p>
        </w:tc>
        <w:tc>
          <w:tcPr>
            <w:tcW w:w="844" w:type="dxa"/>
            <w:vAlign w:val="center"/>
          </w:tcPr>
          <w:p w14:paraId="38F126AC"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陈林</w:t>
            </w:r>
          </w:p>
        </w:tc>
        <w:tc>
          <w:tcPr>
            <w:tcW w:w="1594" w:type="dxa"/>
            <w:vAlign w:val="center"/>
          </w:tcPr>
          <w:p w14:paraId="1665608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厦门兴海湾工程管理股份有限公司</w:t>
            </w:r>
          </w:p>
        </w:tc>
        <w:tc>
          <w:tcPr>
            <w:tcW w:w="862" w:type="dxa"/>
            <w:vAlign w:val="center"/>
          </w:tcPr>
          <w:p w14:paraId="4A354F9F"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林伟鹏</w:t>
            </w:r>
          </w:p>
        </w:tc>
      </w:tr>
      <w:tr w:rsidR="00C96547" w14:paraId="68F3E595" w14:textId="77777777">
        <w:tc>
          <w:tcPr>
            <w:tcW w:w="685" w:type="dxa"/>
            <w:vAlign w:val="center"/>
          </w:tcPr>
          <w:p w14:paraId="77E895E9"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lastRenderedPageBreak/>
              <w:t>2023031</w:t>
            </w:r>
          </w:p>
        </w:tc>
        <w:tc>
          <w:tcPr>
            <w:tcW w:w="2268" w:type="dxa"/>
            <w:vAlign w:val="center"/>
          </w:tcPr>
          <w:p w14:paraId="30CBF99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漳州2022P12地块(通源华郡) 4#楼及地下室</w:t>
            </w:r>
          </w:p>
        </w:tc>
        <w:tc>
          <w:tcPr>
            <w:tcW w:w="2157" w:type="dxa"/>
            <w:vAlign w:val="center"/>
          </w:tcPr>
          <w:p w14:paraId="1C31F52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漳州2022P12地块(通源华郡) 4#楼及地下室</w:t>
            </w:r>
          </w:p>
        </w:tc>
        <w:tc>
          <w:tcPr>
            <w:tcW w:w="1728" w:type="dxa"/>
            <w:vAlign w:val="center"/>
          </w:tcPr>
          <w:p w14:paraId="439601CD"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框剪结构/桩基础</w:t>
            </w:r>
          </w:p>
        </w:tc>
        <w:tc>
          <w:tcPr>
            <w:tcW w:w="1517" w:type="dxa"/>
            <w:vAlign w:val="center"/>
          </w:tcPr>
          <w:p w14:paraId="6CCFF74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10701</w:t>
            </w:r>
          </w:p>
        </w:tc>
        <w:tc>
          <w:tcPr>
            <w:tcW w:w="1873" w:type="dxa"/>
            <w:vAlign w:val="center"/>
          </w:tcPr>
          <w:p w14:paraId="014D540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漳州蓝泽置业有限公司</w:t>
            </w:r>
          </w:p>
        </w:tc>
        <w:tc>
          <w:tcPr>
            <w:tcW w:w="1669" w:type="dxa"/>
            <w:vAlign w:val="center"/>
          </w:tcPr>
          <w:p w14:paraId="0E9D5B1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福建四建集团有限公司</w:t>
            </w:r>
          </w:p>
        </w:tc>
        <w:tc>
          <w:tcPr>
            <w:tcW w:w="844" w:type="dxa"/>
            <w:vAlign w:val="center"/>
          </w:tcPr>
          <w:p w14:paraId="45BC9DA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庄斌忠</w:t>
            </w:r>
          </w:p>
        </w:tc>
        <w:tc>
          <w:tcPr>
            <w:tcW w:w="1594" w:type="dxa"/>
            <w:vAlign w:val="center"/>
          </w:tcPr>
          <w:p w14:paraId="6FF9179F"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福建安华发展有限公司</w:t>
            </w:r>
          </w:p>
        </w:tc>
        <w:tc>
          <w:tcPr>
            <w:tcW w:w="862" w:type="dxa"/>
            <w:vAlign w:val="center"/>
          </w:tcPr>
          <w:p w14:paraId="420C325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卢在</w:t>
            </w:r>
          </w:p>
        </w:tc>
      </w:tr>
      <w:tr w:rsidR="00C96547" w14:paraId="02003301" w14:textId="77777777">
        <w:tc>
          <w:tcPr>
            <w:tcW w:w="685" w:type="dxa"/>
            <w:vAlign w:val="center"/>
          </w:tcPr>
          <w:p w14:paraId="6FBB64E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2023032</w:t>
            </w:r>
          </w:p>
        </w:tc>
        <w:tc>
          <w:tcPr>
            <w:tcW w:w="2268" w:type="dxa"/>
            <w:vAlign w:val="center"/>
          </w:tcPr>
          <w:p w14:paraId="031A378E"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漳州2022P12地块 (通源华郡) 1#-3#楼及地下室</w:t>
            </w:r>
          </w:p>
        </w:tc>
        <w:tc>
          <w:tcPr>
            <w:tcW w:w="2157" w:type="dxa"/>
            <w:vAlign w:val="center"/>
          </w:tcPr>
          <w:p w14:paraId="1FD1E30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漳州2022P12地块（通源华郡）1#-3#楼及地下室</w:t>
            </w:r>
          </w:p>
        </w:tc>
        <w:tc>
          <w:tcPr>
            <w:tcW w:w="1728" w:type="dxa"/>
            <w:vAlign w:val="center"/>
          </w:tcPr>
          <w:p w14:paraId="51FF765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框架、剪力墙结构/桩基础</w:t>
            </w:r>
          </w:p>
        </w:tc>
        <w:tc>
          <w:tcPr>
            <w:tcW w:w="1517" w:type="dxa"/>
            <w:vAlign w:val="center"/>
          </w:tcPr>
          <w:p w14:paraId="506B963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60759</w:t>
            </w:r>
          </w:p>
        </w:tc>
        <w:tc>
          <w:tcPr>
            <w:tcW w:w="1873" w:type="dxa"/>
            <w:vAlign w:val="center"/>
          </w:tcPr>
          <w:p w14:paraId="4A6E6EB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漳州蓝泽置业有限公司</w:t>
            </w:r>
          </w:p>
        </w:tc>
        <w:tc>
          <w:tcPr>
            <w:tcW w:w="1669" w:type="dxa"/>
            <w:vAlign w:val="center"/>
          </w:tcPr>
          <w:p w14:paraId="0999EE79"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福建四建集团漳州蓝泽建设有限公司</w:t>
            </w:r>
          </w:p>
        </w:tc>
        <w:tc>
          <w:tcPr>
            <w:tcW w:w="844" w:type="dxa"/>
            <w:vAlign w:val="center"/>
          </w:tcPr>
          <w:p w14:paraId="715E4DD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罗立坤</w:t>
            </w:r>
          </w:p>
        </w:tc>
        <w:tc>
          <w:tcPr>
            <w:tcW w:w="1594" w:type="dxa"/>
            <w:vAlign w:val="center"/>
          </w:tcPr>
          <w:p w14:paraId="49DCAEDB"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福建安华发展有限公司</w:t>
            </w:r>
          </w:p>
        </w:tc>
        <w:tc>
          <w:tcPr>
            <w:tcW w:w="862" w:type="dxa"/>
            <w:vAlign w:val="center"/>
          </w:tcPr>
          <w:p w14:paraId="322CF6AE"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卢在</w:t>
            </w:r>
          </w:p>
        </w:tc>
      </w:tr>
      <w:tr w:rsidR="00C96547" w14:paraId="44A6C441" w14:textId="77777777">
        <w:tc>
          <w:tcPr>
            <w:tcW w:w="685" w:type="dxa"/>
            <w:vAlign w:val="center"/>
          </w:tcPr>
          <w:p w14:paraId="5CB14CE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2023033</w:t>
            </w:r>
          </w:p>
        </w:tc>
        <w:tc>
          <w:tcPr>
            <w:tcW w:w="2268" w:type="dxa"/>
            <w:vAlign w:val="center"/>
          </w:tcPr>
          <w:p w14:paraId="18E04C2F"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万丰路道路工程</w:t>
            </w:r>
          </w:p>
        </w:tc>
        <w:tc>
          <w:tcPr>
            <w:tcW w:w="2157" w:type="dxa"/>
            <w:vAlign w:val="center"/>
          </w:tcPr>
          <w:p w14:paraId="6FD760C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 xml:space="preserve"> 万丰路道路工程</w:t>
            </w:r>
          </w:p>
        </w:tc>
        <w:tc>
          <w:tcPr>
            <w:tcW w:w="1728" w:type="dxa"/>
            <w:vAlign w:val="center"/>
          </w:tcPr>
          <w:p w14:paraId="34A83A29"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沥青路面</w:t>
            </w:r>
          </w:p>
        </w:tc>
        <w:tc>
          <w:tcPr>
            <w:tcW w:w="1517" w:type="dxa"/>
            <w:vAlign w:val="center"/>
          </w:tcPr>
          <w:p w14:paraId="34CC139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66952.44</w:t>
            </w:r>
          </w:p>
        </w:tc>
        <w:tc>
          <w:tcPr>
            <w:tcW w:w="1873" w:type="dxa"/>
            <w:vAlign w:val="center"/>
          </w:tcPr>
          <w:p w14:paraId="1418090F"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漳浦万安经济发展有限公司</w:t>
            </w:r>
          </w:p>
        </w:tc>
        <w:tc>
          <w:tcPr>
            <w:tcW w:w="1669" w:type="dxa"/>
            <w:vAlign w:val="center"/>
          </w:tcPr>
          <w:p w14:paraId="7920345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福建省天钧建设集团有限公司</w:t>
            </w:r>
          </w:p>
        </w:tc>
        <w:tc>
          <w:tcPr>
            <w:tcW w:w="844" w:type="dxa"/>
            <w:vAlign w:val="center"/>
          </w:tcPr>
          <w:p w14:paraId="638456F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廖光锦</w:t>
            </w:r>
          </w:p>
        </w:tc>
        <w:tc>
          <w:tcPr>
            <w:tcW w:w="1594" w:type="dxa"/>
            <w:vAlign w:val="center"/>
          </w:tcPr>
          <w:p w14:paraId="6709945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福建越众日盛建设咨询有限公司</w:t>
            </w:r>
          </w:p>
        </w:tc>
        <w:tc>
          <w:tcPr>
            <w:tcW w:w="862" w:type="dxa"/>
            <w:vAlign w:val="center"/>
          </w:tcPr>
          <w:p w14:paraId="758D313C"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翁加良</w:t>
            </w:r>
          </w:p>
        </w:tc>
      </w:tr>
      <w:tr w:rsidR="00C96547" w14:paraId="07456CCE" w14:textId="77777777">
        <w:tc>
          <w:tcPr>
            <w:tcW w:w="685" w:type="dxa"/>
            <w:vAlign w:val="center"/>
          </w:tcPr>
          <w:p w14:paraId="4CC3DC6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2023034</w:t>
            </w:r>
          </w:p>
        </w:tc>
        <w:tc>
          <w:tcPr>
            <w:tcW w:w="2268" w:type="dxa"/>
            <w:vAlign w:val="center"/>
          </w:tcPr>
          <w:p w14:paraId="10EA959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东山县城乡污水收集系统工程（二期）及配套工程（杏陈镇）项目-A标段污水工程（泵房除外）</w:t>
            </w:r>
          </w:p>
        </w:tc>
        <w:tc>
          <w:tcPr>
            <w:tcW w:w="2157" w:type="dxa"/>
            <w:vAlign w:val="center"/>
          </w:tcPr>
          <w:p w14:paraId="12796A3F"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东山县城乡污水收集系统工程（二期）及配套工程（杏陈镇）项目-A标段污水工程（泵房除外）</w:t>
            </w:r>
          </w:p>
        </w:tc>
        <w:tc>
          <w:tcPr>
            <w:tcW w:w="1728" w:type="dxa"/>
            <w:vAlign w:val="center"/>
          </w:tcPr>
          <w:p w14:paraId="56EDA2B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管道</w:t>
            </w:r>
          </w:p>
        </w:tc>
        <w:tc>
          <w:tcPr>
            <w:tcW w:w="1517" w:type="dxa"/>
            <w:vAlign w:val="center"/>
          </w:tcPr>
          <w:p w14:paraId="758735CB"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4096.86万元</w:t>
            </w:r>
          </w:p>
        </w:tc>
        <w:tc>
          <w:tcPr>
            <w:tcW w:w="1873" w:type="dxa"/>
            <w:vAlign w:val="center"/>
          </w:tcPr>
          <w:p w14:paraId="5F27904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福建省水务发展集团东山水务有限公司</w:t>
            </w:r>
          </w:p>
        </w:tc>
        <w:tc>
          <w:tcPr>
            <w:tcW w:w="1669" w:type="dxa"/>
            <w:vAlign w:val="center"/>
          </w:tcPr>
          <w:p w14:paraId="0BD5C97C"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福建荣冠环境建设集团有限公司</w:t>
            </w:r>
          </w:p>
        </w:tc>
        <w:tc>
          <w:tcPr>
            <w:tcW w:w="844" w:type="dxa"/>
            <w:vAlign w:val="center"/>
          </w:tcPr>
          <w:p w14:paraId="239F528B"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柳君</w:t>
            </w:r>
          </w:p>
        </w:tc>
        <w:tc>
          <w:tcPr>
            <w:tcW w:w="1594" w:type="dxa"/>
            <w:vAlign w:val="center"/>
          </w:tcPr>
          <w:p w14:paraId="322E76B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厦门高诚信工程技术有限公司</w:t>
            </w:r>
          </w:p>
        </w:tc>
        <w:tc>
          <w:tcPr>
            <w:tcW w:w="862" w:type="dxa"/>
            <w:vAlign w:val="center"/>
          </w:tcPr>
          <w:p w14:paraId="3B8C0FC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陈顺兴</w:t>
            </w:r>
          </w:p>
        </w:tc>
      </w:tr>
      <w:tr w:rsidR="00C96547" w14:paraId="34BBBA2B" w14:textId="77777777">
        <w:trPr>
          <w:trHeight w:val="796"/>
        </w:trPr>
        <w:tc>
          <w:tcPr>
            <w:tcW w:w="685" w:type="dxa"/>
            <w:vAlign w:val="center"/>
          </w:tcPr>
          <w:p w14:paraId="0D6BE0D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2023035</w:t>
            </w:r>
          </w:p>
        </w:tc>
        <w:tc>
          <w:tcPr>
            <w:tcW w:w="2268" w:type="dxa"/>
            <w:vAlign w:val="center"/>
          </w:tcPr>
          <w:p w14:paraId="7E9CA4C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漳州市西区污水处理厂三期扩建工程</w:t>
            </w:r>
          </w:p>
        </w:tc>
        <w:tc>
          <w:tcPr>
            <w:tcW w:w="2157" w:type="dxa"/>
            <w:vAlign w:val="center"/>
          </w:tcPr>
          <w:p w14:paraId="5A6AC4AE"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漳州市西区污水处理厂三期扩建工程</w:t>
            </w:r>
          </w:p>
        </w:tc>
        <w:tc>
          <w:tcPr>
            <w:tcW w:w="1728" w:type="dxa"/>
            <w:vAlign w:val="center"/>
          </w:tcPr>
          <w:p w14:paraId="4D08253F"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框架结构/桩基础</w:t>
            </w:r>
          </w:p>
        </w:tc>
        <w:tc>
          <w:tcPr>
            <w:tcW w:w="1517" w:type="dxa"/>
            <w:vAlign w:val="center"/>
          </w:tcPr>
          <w:p w14:paraId="4C89BA2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13236.3938万元</w:t>
            </w:r>
          </w:p>
        </w:tc>
        <w:tc>
          <w:tcPr>
            <w:tcW w:w="1873" w:type="dxa"/>
            <w:vAlign w:val="center"/>
          </w:tcPr>
          <w:p w14:paraId="5AB742F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漳州金投工业园区开发有限公司</w:t>
            </w:r>
          </w:p>
        </w:tc>
        <w:tc>
          <w:tcPr>
            <w:tcW w:w="1669" w:type="dxa"/>
            <w:vAlign w:val="center"/>
          </w:tcPr>
          <w:p w14:paraId="4390943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闽晟集团城建发展有限公司</w:t>
            </w:r>
          </w:p>
        </w:tc>
        <w:tc>
          <w:tcPr>
            <w:tcW w:w="844" w:type="dxa"/>
            <w:vAlign w:val="center"/>
          </w:tcPr>
          <w:p w14:paraId="1C92A1F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宁平平</w:t>
            </w:r>
          </w:p>
        </w:tc>
        <w:tc>
          <w:tcPr>
            <w:tcW w:w="1594" w:type="dxa"/>
            <w:vAlign w:val="center"/>
          </w:tcPr>
          <w:p w14:paraId="405CBCCD"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福建冠地工程项目管理有限公司</w:t>
            </w:r>
          </w:p>
        </w:tc>
        <w:tc>
          <w:tcPr>
            <w:tcW w:w="862" w:type="dxa"/>
            <w:vAlign w:val="center"/>
          </w:tcPr>
          <w:p w14:paraId="40C3DB2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黄巧奇</w:t>
            </w:r>
          </w:p>
        </w:tc>
      </w:tr>
      <w:tr w:rsidR="00C96547" w14:paraId="633520A9" w14:textId="77777777">
        <w:trPr>
          <w:trHeight w:val="1775"/>
        </w:trPr>
        <w:tc>
          <w:tcPr>
            <w:tcW w:w="685" w:type="dxa"/>
            <w:vAlign w:val="center"/>
          </w:tcPr>
          <w:p w14:paraId="20E1CA4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2023036</w:t>
            </w:r>
          </w:p>
        </w:tc>
        <w:tc>
          <w:tcPr>
            <w:tcW w:w="2268" w:type="dxa"/>
            <w:vAlign w:val="center"/>
          </w:tcPr>
          <w:p w14:paraId="1119EAA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漳州市正紫云食品有限公司果冻、糕点生产线一一综合楼、1#生产车间及附属配套设施</w:t>
            </w:r>
          </w:p>
        </w:tc>
        <w:tc>
          <w:tcPr>
            <w:tcW w:w="2157" w:type="dxa"/>
            <w:vAlign w:val="center"/>
          </w:tcPr>
          <w:p w14:paraId="2A4BA88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漳州市正紫云食品有限公司果冻、糕点生产线一一综合楼、1#生产车间及附属配套设施</w:t>
            </w:r>
          </w:p>
        </w:tc>
        <w:tc>
          <w:tcPr>
            <w:tcW w:w="1728" w:type="dxa"/>
            <w:vAlign w:val="center"/>
          </w:tcPr>
          <w:p w14:paraId="338C8AFF"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现浇钢筋混凝土框架结构/采用预应力高强混凝土PHC500-100-A型管桩基础</w:t>
            </w:r>
          </w:p>
        </w:tc>
        <w:tc>
          <w:tcPr>
            <w:tcW w:w="1517" w:type="dxa"/>
            <w:vAlign w:val="center"/>
          </w:tcPr>
          <w:p w14:paraId="31BD379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12750.71</w:t>
            </w:r>
          </w:p>
        </w:tc>
        <w:tc>
          <w:tcPr>
            <w:tcW w:w="1873" w:type="dxa"/>
            <w:vAlign w:val="center"/>
          </w:tcPr>
          <w:p w14:paraId="4309BB33"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漳州市正紫云食品有限公司</w:t>
            </w:r>
          </w:p>
        </w:tc>
        <w:tc>
          <w:tcPr>
            <w:tcW w:w="1669" w:type="dxa"/>
            <w:vAlign w:val="center"/>
          </w:tcPr>
          <w:p w14:paraId="675F613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南炬建筑工程（福建）有限公司</w:t>
            </w:r>
          </w:p>
        </w:tc>
        <w:tc>
          <w:tcPr>
            <w:tcW w:w="844" w:type="dxa"/>
            <w:vAlign w:val="center"/>
          </w:tcPr>
          <w:p w14:paraId="5121D5C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江金梅</w:t>
            </w:r>
          </w:p>
        </w:tc>
        <w:tc>
          <w:tcPr>
            <w:tcW w:w="1594" w:type="dxa"/>
            <w:vAlign w:val="center"/>
          </w:tcPr>
          <w:p w14:paraId="1A12CF6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w:t>
            </w:r>
          </w:p>
        </w:tc>
        <w:tc>
          <w:tcPr>
            <w:tcW w:w="862" w:type="dxa"/>
            <w:vAlign w:val="center"/>
          </w:tcPr>
          <w:p w14:paraId="5EAB0D9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w:t>
            </w:r>
          </w:p>
        </w:tc>
      </w:tr>
      <w:tr w:rsidR="00C96547" w14:paraId="2FB4337E" w14:textId="77777777">
        <w:tc>
          <w:tcPr>
            <w:tcW w:w="685" w:type="dxa"/>
            <w:vAlign w:val="center"/>
          </w:tcPr>
          <w:p w14:paraId="0832E63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2023037</w:t>
            </w:r>
          </w:p>
        </w:tc>
        <w:tc>
          <w:tcPr>
            <w:tcW w:w="2268" w:type="dxa"/>
            <w:vAlign w:val="center"/>
          </w:tcPr>
          <w:p w14:paraId="23B57D68"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漳州蓝田经济开发区(科技产业园)-科技园A-02地块（三期）10#~13#厂房、14#综合楼、大门（一）、（二）、（三）、地下室（二）</w:t>
            </w:r>
          </w:p>
        </w:tc>
        <w:tc>
          <w:tcPr>
            <w:tcW w:w="2157" w:type="dxa"/>
            <w:vAlign w:val="center"/>
          </w:tcPr>
          <w:p w14:paraId="0498BA94"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漳州蓝田经济开发区(科技产业园)-科技园A-02地块（三期）10#~13#厂房、14#综合楼、大门（一）、（二）、（三）、地下室（二）</w:t>
            </w:r>
          </w:p>
        </w:tc>
        <w:tc>
          <w:tcPr>
            <w:tcW w:w="1728" w:type="dxa"/>
            <w:vAlign w:val="center"/>
          </w:tcPr>
          <w:p w14:paraId="723A714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框架、框筒、钢结构/冲孔灌注桩、筏板、独立</w:t>
            </w:r>
          </w:p>
        </w:tc>
        <w:tc>
          <w:tcPr>
            <w:tcW w:w="1517" w:type="dxa"/>
            <w:vAlign w:val="center"/>
          </w:tcPr>
          <w:p w14:paraId="4719268F"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73134.01</w:t>
            </w:r>
          </w:p>
        </w:tc>
        <w:tc>
          <w:tcPr>
            <w:tcW w:w="1873" w:type="dxa"/>
            <w:vAlign w:val="center"/>
          </w:tcPr>
          <w:p w14:paraId="2AE90D6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漳州蓝田开发有限公司</w:t>
            </w:r>
          </w:p>
        </w:tc>
        <w:tc>
          <w:tcPr>
            <w:tcW w:w="1669" w:type="dxa"/>
            <w:vAlign w:val="center"/>
          </w:tcPr>
          <w:p w14:paraId="49B3C68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福建合德建设有限公司</w:t>
            </w:r>
          </w:p>
        </w:tc>
        <w:tc>
          <w:tcPr>
            <w:tcW w:w="844" w:type="dxa"/>
            <w:vAlign w:val="center"/>
          </w:tcPr>
          <w:p w14:paraId="10D476B9"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鲁振华</w:t>
            </w:r>
          </w:p>
        </w:tc>
        <w:tc>
          <w:tcPr>
            <w:tcW w:w="1594" w:type="dxa"/>
            <w:vAlign w:val="center"/>
          </w:tcPr>
          <w:p w14:paraId="41DB61D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厦门兴海湾工程管理股份有限公司</w:t>
            </w:r>
          </w:p>
        </w:tc>
        <w:tc>
          <w:tcPr>
            <w:tcW w:w="862" w:type="dxa"/>
            <w:vAlign w:val="center"/>
          </w:tcPr>
          <w:p w14:paraId="1845254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林伟鹏</w:t>
            </w:r>
          </w:p>
        </w:tc>
      </w:tr>
      <w:tr w:rsidR="00C96547" w14:paraId="51C6B1D8" w14:textId="77777777">
        <w:tc>
          <w:tcPr>
            <w:tcW w:w="685" w:type="dxa"/>
            <w:vAlign w:val="center"/>
          </w:tcPr>
          <w:p w14:paraId="2F2837AD"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w:t>
            </w:r>
            <w:r>
              <w:rPr>
                <w:rFonts w:ascii="宋体" w:hAnsi="宋体" w:cs="宋体" w:hint="eastAsia"/>
                <w:color w:val="000000"/>
                <w:kern w:val="0"/>
                <w:sz w:val="20"/>
                <w:szCs w:val="20"/>
                <w:lang w:bidi="ar"/>
              </w:rPr>
              <w:lastRenderedPageBreak/>
              <w:t>038</w:t>
            </w:r>
          </w:p>
        </w:tc>
        <w:tc>
          <w:tcPr>
            <w:tcW w:w="2268" w:type="dxa"/>
            <w:vAlign w:val="center"/>
          </w:tcPr>
          <w:p w14:paraId="34ECA59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lastRenderedPageBreak/>
              <w:t>漳州蓝田经济开发区科</w:t>
            </w:r>
            <w:r>
              <w:rPr>
                <w:rFonts w:ascii="宋体" w:hAnsi="宋体" w:cs="宋体" w:hint="eastAsia"/>
                <w:color w:val="000000"/>
                <w:kern w:val="0"/>
                <w:sz w:val="20"/>
                <w:szCs w:val="20"/>
                <w:lang w:bidi="ar"/>
              </w:rPr>
              <w:lastRenderedPageBreak/>
              <w:t>技产业园-龙滨路(朝盛路至凤鸣路) 道路工程</w:t>
            </w:r>
          </w:p>
        </w:tc>
        <w:tc>
          <w:tcPr>
            <w:tcW w:w="2157" w:type="dxa"/>
            <w:vAlign w:val="center"/>
          </w:tcPr>
          <w:p w14:paraId="75995F1B"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lastRenderedPageBreak/>
              <w:t>漳州蓝田经济开发区</w:t>
            </w:r>
            <w:r>
              <w:rPr>
                <w:rFonts w:ascii="宋体" w:hAnsi="宋体" w:cs="宋体" w:hint="eastAsia"/>
                <w:color w:val="000000"/>
                <w:kern w:val="0"/>
                <w:sz w:val="20"/>
                <w:szCs w:val="20"/>
                <w:lang w:bidi="ar"/>
              </w:rPr>
              <w:lastRenderedPageBreak/>
              <w:t>科技产业园-龙滨路(朝盛路至凤鸣路) 道路工程</w:t>
            </w:r>
          </w:p>
        </w:tc>
        <w:tc>
          <w:tcPr>
            <w:tcW w:w="1728" w:type="dxa"/>
            <w:vAlign w:val="center"/>
          </w:tcPr>
          <w:p w14:paraId="17E2731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lastRenderedPageBreak/>
              <w:t>水泥混凝路面结</w:t>
            </w:r>
            <w:r>
              <w:rPr>
                <w:rFonts w:ascii="宋体" w:hAnsi="宋体" w:cs="宋体" w:hint="eastAsia"/>
                <w:color w:val="000000"/>
                <w:kern w:val="0"/>
                <w:sz w:val="20"/>
                <w:szCs w:val="20"/>
                <w:lang w:bidi="ar"/>
              </w:rPr>
              <w:lastRenderedPageBreak/>
              <w:t>构</w:t>
            </w:r>
          </w:p>
        </w:tc>
        <w:tc>
          <w:tcPr>
            <w:tcW w:w="1517" w:type="dxa"/>
            <w:vAlign w:val="center"/>
          </w:tcPr>
          <w:p w14:paraId="6565082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lastRenderedPageBreak/>
              <w:t>27104.64</w:t>
            </w:r>
          </w:p>
        </w:tc>
        <w:tc>
          <w:tcPr>
            <w:tcW w:w="1873" w:type="dxa"/>
            <w:vAlign w:val="center"/>
          </w:tcPr>
          <w:p w14:paraId="6FF683C0"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漳州蓝田经济开发</w:t>
            </w:r>
            <w:r>
              <w:rPr>
                <w:rFonts w:ascii="宋体" w:hAnsi="宋体" w:cs="宋体" w:hint="eastAsia"/>
                <w:color w:val="000000"/>
                <w:kern w:val="0"/>
                <w:sz w:val="20"/>
                <w:szCs w:val="20"/>
                <w:lang w:bidi="ar"/>
              </w:rPr>
              <w:lastRenderedPageBreak/>
              <w:t>区管委会</w:t>
            </w:r>
          </w:p>
        </w:tc>
        <w:tc>
          <w:tcPr>
            <w:tcW w:w="1669" w:type="dxa"/>
            <w:vAlign w:val="center"/>
          </w:tcPr>
          <w:p w14:paraId="5F2956CE"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lastRenderedPageBreak/>
              <w:t>诚通凯胜生态建</w:t>
            </w:r>
            <w:r>
              <w:rPr>
                <w:rFonts w:ascii="宋体" w:hAnsi="宋体" w:cs="宋体" w:hint="eastAsia"/>
                <w:color w:val="000000"/>
                <w:kern w:val="0"/>
                <w:sz w:val="20"/>
                <w:szCs w:val="20"/>
                <w:lang w:bidi="ar"/>
              </w:rPr>
              <w:lastRenderedPageBreak/>
              <w:t>设有限公司</w:t>
            </w:r>
          </w:p>
        </w:tc>
        <w:tc>
          <w:tcPr>
            <w:tcW w:w="844" w:type="dxa"/>
            <w:vAlign w:val="center"/>
          </w:tcPr>
          <w:p w14:paraId="4FF418FE"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lastRenderedPageBreak/>
              <w:t>林城艺</w:t>
            </w:r>
          </w:p>
        </w:tc>
        <w:tc>
          <w:tcPr>
            <w:tcW w:w="1594" w:type="dxa"/>
            <w:vAlign w:val="center"/>
          </w:tcPr>
          <w:p w14:paraId="626FA149"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江西省建设监</w:t>
            </w:r>
            <w:r>
              <w:rPr>
                <w:rFonts w:ascii="宋体" w:hAnsi="宋体" w:cs="宋体" w:hint="eastAsia"/>
                <w:color w:val="000000"/>
                <w:kern w:val="0"/>
                <w:sz w:val="20"/>
                <w:szCs w:val="20"/>
                <w:lang w:bidi="ar"/>
              </w:rPr>
              <w:lastRenderedPageBreak/>
              <w:t>理有限公司</w:t>
            </w:r>
          </w:p>
        </w:tc>
        <w:tc>
          <w:tcPr>
            <w:tcW w:w="862" w:type="dxa"/>
            <w:vAlign w:val="center"/>
          </w:tcPr>
          <w:p w14:paraId="6F8B65A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lastRenderedPageBreak/>
              <w:t>曾祥婉</w:t>
            </w:r>
          </w:p>
        </w:tc>
      </w:tr>
      <w:tr w:rsidR="00C96547" w14:paraId="0CE16135" w14:textId="77777777">
        <w:tc>
          <w:tcPr>
            <w:tcW w:w="685" w:type="dxa"/>
            <w:vAlign w:val="center"/>
          </w:tcPr>
          <w:p w14:paraId="4EA19C1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2023039</w:t>
            </w:r>
          </w:p>
        </w:tc>
        <w:tc>
          <w:tcPr>
            <w:tcW w:w="2268" w:type="dxa"/>
            <w:vAlign w:val="center"/>
          </w:tcPr>
          <w:p w14:paraId="28EDD20F"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九龙江置地广场</w:t>
            </w:r>
          </w:p>
        </w:tc>
        <w:tc>
          <w:tcPr>
            <w:tcW w:w="2157" w:type="dxa"/>
            <w:vAlign w:val="center"/>
          </w:tcPr>
          <w:p w14:paraId="46A049A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九龙江置地广场</w:t>
            </w:r>
          </w:p>
        </w:tc>
        <w:tc>
          <w:tcPr>
            <w:tcW w:w="1728" w:type="dxa"/>
            <w:vAlign w:val="center"/>
          </w:tcPr>
          <w:p w14:paraId="0E36CBC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框筒结构/桩基工程（灌注桩、预制桩）</w:t>
            </w:r>
          </w:p>
        </w:tc>
        <w:tc>
          <w:tcPr>
            <w:tcW w:w="1517" w:type="dxa"/>
            <w:vAlign w:val="center"/>
          </w:tcPr>
          <w:p w14:paraId="6734AD5E"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81140</w:t>
            </w:r>
          </w:p>
        </w:tc>
        <w:tc>
          <w:tcPr>
            <w:tcW w:w="1873" w:type="dxa"/>
            <w:vAlign w:val="center"/>
          </w:tcPr>
          <w:p w14:paraId="6AEBD6B2"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漳州九龙江圆山投资有限公司</w:t>
            </w:r>
          </w:p>
        </w:tc>
        <w:tc>
          <w:tcPr>
            <w:tcW w:w="1669" w:type="dxa"/>
            <w:vAlign w:val="center"/>
          </w:tcPr>
          <w:p w14:paraId="74986BE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福建七建集团有限公司</w:t>
            </w:r>
          </w:p>
        </w:tc>
        <w:tc>
          <w:tcPr>
            <w:tcW w:w="844" w:type="dxa"/>
            <w:vAlign w:val="center"/>
          </w:tcPr>
          <w:p w14:paraId="1670D69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蒋卫华</w:t>
            </w:r>
          </w:p>
        </w:tc>
        <w:tc>
          <w:tcPr>
            <w:tcW w:w="1594" w:type="dxa"/>
            <w:vAlign w:val="center"/>
          </w:tcPr>
          <w:p w14:paraId="01E50599"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福建宇宏工程项目管理有限公司</w:t>
            </w:r>
          </w:p>
        </w:tc>
        <w:tc>
          <w:tcPr>
            <w:tcW w:w="862" w:type="dxa"/>
            <w:vAlign w:val="center"/>
          </w:tcPr>
          <w:p w14:paraId="4A146E89"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张丽花</w:t>
            </w:r>
          </w:p>
        </w:tc>
      </w:tr>
      <w:tr w:rsidR="00C96547" w14:paraId="4C4DF94D" w14:textId="77777777">
        <w:tc>
          <w:tcPr>
            <w:tcW w:w="685" w:type="dxa"/>
            <w:vAlign w:val="center"/>
          </w:tcPr>
          <w:p w14:paraId="3D5AD3CB"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2023040</w:t>
            </w:r>
          </w:p>
        </w:tc>
        <w:tc>
          <w:tcPr>
            <w:tcW w:w="2268" w:type="dxa"/>
            <w:vAlign w:val="center"/>
          </w:tcPr>
          <w:p w14:paraId="607BECA9"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福建省储备粮管理有限公司漳浦直属库扩建工程项目</w:t>
            </w:r>
          </w:p>
        </w:tc>
        <w:tc>
          <w:tcPr>
            <w:tcW w:w="2157" w:type="dxa"/>
            <w:vAlign w:val="center"/>
          </w:tcPr>
          <w:p w14:paraId="0D32E80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 xml:space="preserve"> 浅圆仓</w:t>
            </w:r>
          </w:p>
        </w:tc>
        <w:tc>
          <w:tcPr>
            <w:tcW w:w="1728" w:type="dxa"/>
            <w:vAlign w:val="center"/>
          </w:tcPr>
          <w:p w14:paraId="74FC7689"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桶体框架结构/高强预应力混凝土管桩基础</w:t>
            </w:r>
          </w:p>
        </w:tc>
        <w:tc>
          <w:tcPr>
            <w:tcW w:w="1517" w:type="dxa"/>
            <w:vAlign w:val="center"/>
          </w:tcPr>
          <w:p w14:paraId="145C5ABC"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12735.2</w:t>
            </w:r>
          </w:p>
        </w:tc>
        <w:tc>
          <w:tcPr>
            <w:tcW w:w="1873" w:type="dxa"/>
            <w:vAlign w:val="center"/>
          </w:tcPr>
          <w:p w14:paraId="3611A69B"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福建省储备粮管理有限公司</w:t>
            </w:r>
          </w:p>
        </w:tc>
        <w:tc>
          <w:tcPr>
            <w:tcW w:w="1669" w:type="dxa"/>
            <w:vAlign w:val="center"/>
          </w:tcPr>
          <w:p w14:paraId="5E3146A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中建三局集团有限公司</w:t>
            </w:r>
          </w:p>
        </w:tc>
        <w:tc>
          <w:tcPr>
            <w:tcW w:w="844" w:type="dxa"/>
            <w:vAlign w:val="center"/>
          </w:tcPr>
          <w:p w14:paraId="23702CF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洪坡</w:t>
            </w:r>
          </w:p>
        </w:tc>
        <w:tc>
          <w:tcPr>
            <w:tcW w:w="1594" w:type="dxa"/>
            <w:vAlign w:val="center"/>
          </w:tcPr>
          <w:p w14:paraId="2178DCD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福建省机电沿海建筑设计研究院有限公司</w:t>
            </w:r>
          </w:p>
        </w:tc>
        <w:tc>
          <w:tcPr>
            <w:tcW w:w="862" w:type="dxa"/>
            <w:vAlign w:val="center"/>
          </w:tcPr>
          <w:p w14:paraId="34BCDBEE"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黄燕</w:t>
            </w:r>
          </w:p>
        </w:tc>
      </w:tr>
      <w:tr w:rsidR="00C96547" w14:paraId="2A338B64" w14:textId="77777777">
        <w:tc>
          <w:tcPr>
            <w:tcW w:w="685" w:type="dxa"/>
            <w:vAlign w:val="center"/>
          </w:tcPr>
          <w:p w14:paraId="6661CF8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2023041</w:t>
            </w:r>
          </w:p>
        </w:tc>
        <w:tc>
          <w:tcPr>
            <w:tcW w:w="2268" w:type="dxa"/>
            <w:vAlign w:val="center"/>
          </w:tcPr>
          <w:p w14:paraId="51630545"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白水营小区</w:t>
            </w:r>
          </w:p>
        </w:tc>
        <w:tc>
          <w:tcPr>
            <w:tcW w:w="2157" w:type="dxa"/>
            <w:vAlign w:val="center"/>
          </w:tcPr>
          <w:p w14:paraId="5ECE0DBE"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白水营小区</w:t>
            </w:r>
          </w:p>
        </w:tc>
        <w:tc>
          <w:tcPr>
            <w:tcW w:w="1728" w:type="dxa"/>
            <w:vAlign w:val="center"/>
          </w:tcPr>
          <w:p w14:paraId="21F21E86"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钢筋混凝土框架剪力墙结构/桩基础</w:t>
            </w:r>
          </w:p>
        </w:tc>
        <w:tc>
          <w:tcPr>
            <w:tcW w:w="1517" w:type="dxa"/>
            <w:vAlign w:val="center"/>
          </w:tcPr>
          <w:p w14:paraId="6089AEC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14697.11</w:t>
            </w:r>
          </w:p>
        </w:tc>
        <w:tc>
          <w:tcPr>
            <w:tcW w:w="1873" w:type="dxa"/>
            <w:vAlign w:val="center"/>
          </w:tcPr>
          <w:p w14:paraId="1D02052C"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漳州龙海兴森泉房地产开发有限公司</w:t>
            </w:r>
          </w:p>
        </w:tc>
        <w:tc>
          <w:tcPr>
            <w:tcW w:w="1669" w:type="dxa"/>
            <w:vAlign w:val="center"/>
          </w:tcPr>
          <w:p w14:paraId="718D2167"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福建省禹澄建设工程有限公司</w:t>
            </w:r>
          </w:p>
        </w:tc>
        <w:tc>
          <w:tcPr>
            <w:tcW w:w="844" w:type="dxa"/>
            <w:vAlign w:val="center"/>
          </w:tcPr>
          <w:p w14:paraId="4E476401"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陈江维</w:t>
            </w:r>
          </w:p>
        </w:tc>
        <w:tc>
          <w:tcPr>
            <w:tcW w:w="1594" w:type="dxa"/>
            <w:vAlign w:val="center"/>
          </w:tcPr>
          <w:p w14:paraId="23D4504F"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福建和明工程管理有限公司</w:t>
            </w:r>
          </w:p>
        </w:tc>
        <w:tc>
          <w:tcPr>
            <w:tcW w:w="862" w:type="dxa"/>
            <w:vAlign w:val="center"/>
          </w:tcPr>
          <w:p w14:paraId="2319A74A" w14:textId="77777777" w:rsidR="00C96547" w:rsidRDefault="00000000">
            <w:pPr>
              <w:widowControl/>
              <w:jc w:val="center"/>
              <w:textAlignment w:val="center"/>
              <w:rPr>
                <w:rFonts w:ascii="宋体" w:hAnsi="宋体"/>
                <w:b/>
                <w:bCs/>
                <w:sz w:val="20"/>
                <w:szCs w:val="20"/>
              </w:rPr>
            </w:pPr>
            <w:r>
              <w:rPr>
                <w:rFonts w:ascii="宋体" w:hAnsi="宋体" w:cs="宋体" w:hint="eastAsia"/>
                <w:color w:val="000000"/>
                <w:kern w:val="0"/>
                <w:sz w:val="20"/>
                <w:szCs w:val="20"/>
                <w:lang w:bidi="ar"/>
              </w:rPr>
              <w:t>吴柱花</w:t>
            </w:r>
          </w:p>
        </w:tc>
      </w:tr>
      <w:tr w:rsidR="00C96547" w14:paraId="3877F224" w14:textId="77777777">
        <w:tc>
          <w:tcPr>
            <w:tcW w:w="685" w:type="dxa"/>
            <w:vMerge w:val="restart"/>
            <w:vAlign w:val="center"/>
          </w:tcPr>
          <w:p w14:paraId="16773613"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2023042</w:t>
            </w:r>
          </w:p>
        </w:tc>
        <w:tc>
          <w:tcPr>
            <w:tcW w:w="2268" w:type="dxa"/>
            <w:vMerge w:val="restart"/>
            <w:vAlign w:val="center"/>
          </w:tcPr>
          <w:p w14:paraId="766239F6"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璞悦江南二期</w:t>
            </w:r>
          </w:p>
        </w:tc>
        <w:tc>
          <w:tcPr>
            <w:tcW w:w="2157" w:type="dxa"/>
            <w:vAlign w:val="center"/>
          </w:tcPr>
          <w:p w14:paraId="31568203"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szCs w:val="22"/>
                <w:lang w:bidi="ar"/>
              </w:rPr>
              <w:t>1#楼</w:t>
            </w:r>
          </w:p>
        </w:tc>
        <w:tc>
          <w:tcPr>
            <w:tcW w:w="1728" w:type="dxa"/>
            <w:vMerge w:val="restart"/>
            <w:vAlign w:val="center"/>
          </w:tcPr>
          <w:p w14:paraId="5EC67971"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szCs w:val="22"/>
                <w:lang w:bidi="ar"/>
              </w:rPr>
              <w:t>剪力墙结构/桩基础</w:t>
            </w:r>
          </w:p>
        </w:tc>
        <w:tc>
          <w:tcPr>
            <w:tcW w:w="1517" w:type="dxa"/>
            <w:vAlign w:val="center"/>
          </w:tcPr>
          <w:p w14:paraId="7F2DC168"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szCs w:val="22"/>
                <w:lang w:bidi="ar"/>
              </w:rPr>
              <w:t>9159.4</w:t>
            </w:r>
          </w:p>
        </w:tc>
        <w:tc>
          <w:tcPr>
            <w:tcW w:w="1873" w:type="dxa"/>
            <w:vMerge w:val="restart"/>
            <w:vAlign w:val="center"/>
          </w:tcPr>
          <w:p w14:paraId="1961BF6D"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szCs w:val="22"/>
                <w:lang w:bidi="ar"/>
              </w:rPr>
              <w:t>漳浦豪骏置业有限公司</w:t>
            </w:r>
          </w:p>
        </w:tc>
        <w:tc>
          <w:tcPr>
            <w:tcW w:w="1669" w:type="dxa"/>
            <w:vMerge w:val="restart"/>
            <w:vAlign w:val="center"/>
          </w:tcPr>
          <w:p w14:paraId="55F969D3"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szCs w:val="22"/>
                <w:lang w:bidi="ar"/>
              </w:rPr>
              <w:t>鑫泰建设集团有限公司</w:t>
            </w:r>
          </w:p>
        </w:tc>
        <w:tc>
          <w:tcPr>
            <w:tcW w:w="844" w:type="dxa"/>
            <w:vMerge w:val="restart"/>
            <w:vAlign w:val="center"/>
          </w:tcPr>
          <w:p w14:paraId="5C5DAA74"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szCs w:val="22"/>
                <w:lang w:bidi="ar"/>
              </w:rPr>
              <w:t>游永彬</w:t>
            </w:r>
          </w:p>
        </w:tc>
        <w:tc>
          <w:tcPr>
            <w:tcW w:w="1594" w:type="dxa"/>
            <w:vMerge w:val="restart"/>
            <w:vAlign w:val="center"/>
          </w:tcPr>
          <w:p w14:paraId="10610613"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szCs w:val="22"/>
                <w:lang w:bidi="ar"/>
              </w:rPr>
              <w:t>厦门市筼筜新市区工程监理有限公司</w:t>
            </w:r>
          </w:p>
        </w:tc>
        <w:tc>
          <w:tcPr>
            <w:tcW w:w="862" w:type="dxa"/>
            <w:vMerge w:val="restart"/>
            <w:vAlign w:val="center"/>
          </w:tcPr>
          <w:p w14:paraId="7532C9E3"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szCs w:val="22"/>
                <w:lang w:bidi="ar"/>
              </w:rPr>
              <w:t>卢跃文</w:t>
            </w:r>
          </w:p>
        </w:tc>
      </w:tr>
      <w:tr w:rsidR="00C96547" w14:paraId="6830C69A" w14:textId="77777777">
        <w:tc>
          <w:tcPr>
            <w:tcW w:w="685" w:type="dxa"/>
            <w:vMerge/>
            <w:vAlign w:val="center"/>
          </w:tcPr>
          <w:p w14:paraId="6C911F79" w14:textId="77777777" w:rsidR="00C96547" w:rsidRDefault="00C96547">
            <w:pPr>
              <w:widowControl/>
              <w:jc w:val="center"/>
              <w:textAlignment w:val="center"/>
              <w:rPr>
                <w:rFonts w:ascii="宋体" w:hAnsi="宋体" w:cs="宋体"/>
                <w:color w:val="000000"/>
                <w:kern w:val="0"/>
                <w:sz w:val="20"/>
                <w:szCs w:val="20"/>
                <w:lang w:bidi="ar"/>
              </w:rPr>
            </w:pPr>
          </w:p>
        </w:tc>
        <w:tc>
          <w:tcPr>
            <w:tcW w:w="2268" w:type="dxa"/>
            <w:vMerge/>
            <w:vAlign w:val="center"/>
          </w:tcPr>
          <w:p w14:paraId="16716157" w14:textId="77777777" w:rsidR="00C96547" w:rsidRDefault="00C96547">
            <w:pPr>
              <w:widowControl/>
              <w:jc w:val="center"/>
              <w:textAlignment w:val="center"/>
              <w:rPr>
                <w:rFonts w:ascii="宋体" w:hAnsi="宋体" w:cs="宋体"/>
                <w:color w:val="000000"/>
                <w:kern w:val="0"/>
                <w:sz w:val="20"/>
                <w:szCs w:val="20"/>
                <w:lang w:bidi="ar"/>
              </w:rPr>
            </w:pPr>
          </w:p>
        </w:tc>
        <w:tc>
          <w:tcPr>
            <w:tcW w:w="2157" w:type="dxa"/>
            <w:vAlign w:val="center"/>
          </w:tcPr>
          <w:p w14:paraId="16B00E2A"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szCs w:val="22"/>
                <w:lang w:bidi="ar"/>
              </w:rPr>
              <w:t>2#楼</w:t>
            </w:r>
          </w:p>
        </w:tc>
        <w:tc>
          <w:tcPr>
            <w:tcW w:w="1728" w:type="dxa"/>
            <w:vMerge/>
            <w:vAlign w:val="center"/>
          </w:tcPr>
          <w:p w14:paraId="7B1C26A3" w14:textId="77777777" w:rsidR="00C96547" w:rsidRDefault="00C96547">
            <w:pPr>
              <w:jc w:val="center"/>
              <w:rPr>
                <w:rFonts w:ascii="宋体" w:hAnsi="宋体" w:cs="宋体"/>
                <w:color w:val="000000"/>
                <w:kern w:val="0"/>
                <w:sz w:val="20"/>
                <w:szCs w:val="20"/>
                <w:lang w:bidi="ar"/>
              </w:rPr>
            </w:pPr>
          </w:p>
        </w:tc>
        <w:tc>
          <w:tcPr>
            <w:tcW w:w="1517" w:type="dxa"/>
            <w:vAlign w:val="center"/>
          </w:tcPr>
          <w:p w14:paraId="02034310"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szCs w:val="22"/>
                <w:lang w:bidi="ar"/>
              </w:rPr>
              <w:t>8733.6</w:t>
            </w:r>
          </w:p>
        </w:tc>
        <w:tc>
          <w:tcPr>
            <w:tcW w:w="1873" w:type="dxa"/>
            <w:vMerge/>
            <w:vAlign w:val="center"/>
          </w:tcPr>
          <w:p w14:paraId="52307C6D" w14:textId="77777777" w:rsidR="00C96547" w:rsidRDefault="00C96547">
            <w:pPr>
              <w:jc w:val="center"/>
              <w:rPr>
                <w:rFonts w:ascii="宋体" w:hAnsi="宋体" w:cs="宋体"/>
                <w:color w:val="000000"/>
                <w:kern w:val="0"/>
                <w:sz w:val="20"/>
                <w:szCs w:val="20"/>
                <w:lang w:bidi="ar"/>
              </w:rPr>
            </w:pPr>
          </w:p>
        </w:tc>
        <w:tc>
          <w:tcPr>
            <w:tcW w:w="1669" w:type="dxa"/>
            <w:vMerge/>
            <w:vAlign w:val="center"/>
          </w:tcPr>
          <w:p w14:paraId="2922439C" w14:textId="77777777" w:rsidR="00C96547" w:rsidRDefault="00C96547">
            <w:pPr>
              <w:jc w:val="center"/>
              <w:rPr>
                <w:rFonts w:ascii="宋体" w:hAnsi="宋体" w:cs="宋体"/>
                <w:color w:val="000000"/>
                <w:kern w:val="0"/>
                <w:sz w:val="20"/>
                <w:szCs w:val="20"/>
                <w:lang w:bidi="ar"/>
              </w:rPr>
            </w:pPr>
          </w:p>
        </w:tc>
        <w:tc>
          <w:tcPr>
            <w:tcW w:w="844" w:type="dxa"/>
            <w:vMerge/>
            <w:vAlign w:val="center"/>
          </w:tcPr>
          <w:p w14:paraId="22887245" w14:textId="77777777" w:rsidR="00C96547" w:rsidRDefault="00C96547">
            <w:pPr>
              <w:jc w:val="center"/>
              <w:rPr>
                <w:rFonts w:ascii="宋体" w:hAnsi="宋体" w:cs="宋体"/>
                <w:color w:val="000000"/>
                <w:kern w:val="0"/>
                <w:sz w:val="20"/>
                <w:szCs w:val="20"/>
                <w:lang w:bidi="ar"/>
              </w:rPr>
            </w:pPr>
          </w:p>
        </w:tc>
        <w:tc>
          <w:tcPr>
            <w:tcW w:w="1594" w:type="dxa"/>
            <w:vMerge/>
            <w:vAlign w:val="center"/>
          </w:tcPr>
          <w:p w14:paraId="67947630" w14:textId="77777777" w:rsidR="00C96547" w:rsidRDefault="00C96547">
            <w:pPr>
              <w:jc w:val="center"/>
              <w:rPr>
                <w:rFonts w:ascii="宋体" w:hAnsi="宋体" w:cs="宋体"/>
                <w:color w:val="000000"/>
                <w:kern w:val="0"/>
                <w:sz w:val="20"/>
                <w:szCs w:val="20"/>
                <w:lang w:bidi="ar"/>
              </w:rPr>
            </w:pPr>
          </w:p>
        </w:tc>
        <w:tc>
          <w:tcPr>
            <w:tcW w:w="862" w:type="dxa"/>
            <w:vMerge/>
            <w:vAlign w:val="center"/>
          </w:tcPr>
          <w:p w14:paraId="45870753" w14:textId="77777777" w:rsidR="00C96547" w:rsidRDefault="00C96547">
            <w:pPr>
              <w:jc w:val="center"/>
              <w:rPr>
                <w:rFonts w:ascii="宋体" w:hAnsi="宋体" w:cs="宋体"/>
                <w:color w:val="000000"/>
                <w:kern w:val="0"/>
                <w:sz w:val="20"/>
                <w:szCs w:val="20"/>
                <w:lang w:bidi="ar"/>
              </w:rPr>
            </w:pPr>
          </w:p>
        </w:tc>
      </w:tr>
      <w:tr w:rsidR="00C96547" w14:paraId="0C9595D6" w14:textId="77777777">
        <w:tc>
          <w:tcPr>
            <w:tcW w:w="685" w:type="dxa"/>
            <w:vMerge/>
            <w:vAlign w:val="center"/>
          </w:tcPr>
          <w:p w14:paraId="323FFEC7" w14:textId="77777777" w:rsidR="00C96547" w:rsidRDefault="00C96547">
            <w:pPr>
              <w:widowControl/>
              <w:jc w:val="center"/>
              <w:textAlignment w:val="center"/>
              <w:rPr>
                <w:rFonts w:ascii="宋体" w:hAnsi="宋体" w:cs="宋体"/>
                <w:color w:val="000000"/>
                <w:kern w:val="0"/>
                <w:sz w:val="20"/>
                <w:szCs w:val="20"/>
                <w:lang w:bidi="ar"/>
              </w:rPr>
            </w:pPr>
          </w:p>
        </w:tc>
        <w:tc>
          <w:tcPr>
            <w:tcW w:w="2268" w:type="dxa"/>
            <w:vMerge/>
            <w:vAlign w:val="center"/>
          </w:tcPr>
          <w:p w14:paraId="5C1DE34B" w14:textId="77777777" w:rsidR="00C96547" w:rsidRDefault="00C96547">
            <w:pPr>
              <w:widowControl/>
              <w:jc w:val="center"/>
              <w:textAlignment w:val="center"/>
              <w:rPr>
                <w:rFonts w:ascii="宋体" w:hAnsi="宋体" w:cs="宋体"/>
                <w:color w:val="000000"/>
                <w:kern w:val="0"/>
                <w:sz w:val="20"/>
                <w:szCs w:val="20"/>
                <w:lang w:bidi="ar"/>
              </w:rPr>
            </w:pPr>
          </w:p>
        </w:tc>
        <w:tc>
          <w:tcPr>
            <w:tcW w:w="2157" w:type="dxa"/>
            <w:vAlign w:val="center"/>
          </w:tcPr>
          <w:p w14:paraId="01A5ADA2"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szCs w:val="22"/>
                <w:lang w:bidi="ar"/>
              </w:rPr>
              <w:t>3#楼</w:t>
            </w:r>
          </w:p>
        </w:tc>
        <w:tc>
          <w:tcPr>
            <w:tcW w:w="1728" w:type="dxa"/>
            <w:vMerge/>
            <w:vAlign w:val="center"/>
          </w:tcPr>
          <w:p w14:paraId="4C02DD38" w14:textId="77777777" w:rsidR="00C96547" w:rsidRDefault="00C96547">
            <w:pPr>
              <w:jc w:val="center"/>
              <w:rPr>
                <w:rFonts w:ascii="宋体" w:hAnsi="宋体" w:cs="宋体"/>
                <w:color w:val="000000"/>
                <w:kern w:val="0"/>
                <w:sz w:val="20"/>
                <w:szCs w:val="20"/>
                <w:lang w:bidi="ar"/>
              </w:rPr>
            </w:pPr>
          </w:p>
        </w:tc>
        <w:tc>
          <w:tcPr>
            <w:tcW w:w="1517" w:type="dxa"/>
            <w:vAlign w:val="center"/>
          </w:tcPr>
          <w:p w14:paraId="24ED7E1F"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szCs w:val="22"/>
                <w:lang w:bidi="ar"/>
              </w:rPr>
              <w:t>15136.88</w:t>
            </w:r>
          </w:p>
        </w:tc>
        <w:tc>
          <w:tcPr>
            <w:tcW w:w="1873" w:type="dxa"/>
            <w:vMerge/>
            <w:vAlign w:val="center"/>
          </w:tcPr>
          <w:p w14:paraId="460C22DC" w14:textId="77777777" w:rsidR="00C96547" w:rsidRDefault="00C96547">
            <w:pPr>
              <w:jc w:val="center"/>
              <w:rPr>
                <w:rFonts w:ascii="宋体" w:hAnsi="宋体" w:cs="宋体"/>
                <w:color w:val="000000"/>
                <w:kern w:val="0"/>
                <w:sz w:val="20"/>
                <w:szCs w:val="20"/>
                <w:lang w:bidi="ar"/>
              </w:rPr>
            </w:pPr>
          </w:p>
        </w:tc>
        <w:tc>
          <w:tcPr>
            <w:tcW w:w="1669" w:type="dxa"/>
            <w:vMerge/>
            <w:vAlign w:val="center"/>
          </w:tcPr>
          <w:p w14:paraId="5AA22338" w14:textId="77777777" w:rsidR="00C96547" w:rsidRDefault="00C96547">
            <w:pPr>
              <w:jc w:val="center"/>
              <w:rPr>
                <w:rFonts w:ascii="宋体" w:hAnsi="宋体" w:cs="宋体"/>
                <w:color w:val="000000"/>
                <w:kern w:val="0"/>
                <w:sz w:val="20"/>
                <w:szCs w:val="20"/>
                <w:lang w:bidi="ar"/>
              </w:rPr>
            </w:pPr>
          </w:p>
        </w:tc>
        <w:tc>
          <w:tcPr>
            <w:tcW w:w="844" w:type="dxa"/>
            <w:vMerge/>
            <w:vAlign w:val="center"/>
          </w:tcPr>
          <w:p w14:paraId="192DF842" w14:textId="77777777" w:rsidR="00C96547" w:rsidRDefault="00C96547">
            <w:pPr>
              <w:jc w:val="center"/>
              <w:rPr>
                <w:rFonts w:ascii="宋体" w:hAnsi="宋体" w:cs="宋体"/>
                <w:color w:val="000000"/>
                <w:kern w:val="0"/>
                <w:sz w:val="20"/>
                <w:szCs w:val="20"/>
                <w:lang w:bidi="ar"/>
              </w:rPr>
            </w:pPr>
          </w:p>
        </w:tc>
        <w:tc>
          <w:tcPr>
            <w:tcW w:w="1594" w:type="dxa"/>
            <w:vMerge/>
            <w:vAlign w:val="center"/>
          </w:tcPr>
          <w:p w14:paraId="1399B872" w14:textId="77777777" w:rsidR="00C96547" w:rsidRDefault="00C96547">
            <w:pPr>
              <w:jc w:val="center"/>
              <w:rPr>
                <w:rFonts w:ascii="宋体" w:hAnsi="宋体" w:cs="宋体"/>
                <w:color w:val="000000"/>
                <w:kern w:val="0"/>
                <w:sz w:val="20"/>
                <w:szCs w:val="20"/>
                <w:lang w:bidi="ar"/>
              </w:rPr>
            </w:pPr>
          </w:p>
        </w:tc>
        <w:tc>
          <w:tcPr>
            <w:tcW w:w="862" w:type="dxa"/>
            <w:vMerge/>
            <w:vAlign w:val="center"/>
          </w:tcPr>
          <w:p w14:paraId="0B45B74C" w14:textId="77777777" w:rsidR="00C96547" w:rsidRDefault="00C96547">
            <w:pPr>
              <w:jc w:val="center"/>
              <w:rPr>
                <w:rFonts w:ascii="宋体" w:hAnsi="宋体" w:cs="宋体"/>
                <w:color w:val="000000"/>
                <w:kern w:val="0"/>
                <w:sz w:val="20"/>
                <w:szCs w:val="20"/>
                <w:lang w:bidi="ar"/>
              </w:rPr>
            </w:pPr>
          </w:p>
        </w:tc>
      </w:tr>
      <w:tr w:rsidR="00C96547" w14:paraId="0C619466" w14:textId="77777777">
        <w:tc>
          <w:tcPr>
            <w:tcW w:w="685" w:type="dxa"/>
            <w:vMerge/>
            <w:vAlign w:val="center"/>
          </w:tcPr>
          <w:p w14:paraId="61A1E132" w14:textId="77777777" w:rsidR="00C96547" w:rsidRDefault="00C96547">
            <w:pPr>
              <w:widowControl/>
              <w:jc w:val="center"/>
              <w:textAlignment w:val="center"/>
              <w:rPr>
                <w:rFonts w:ascii="宋体" w:hAnsi="宋体" w:cs="宋体"/>
                <w:color w:val="000000"/>
                <w:kern w:val="0"/>
                <w:sz w:val="20"/>
                <w:szCs w:val="20"/>
                <w:lang w:bidi="ar"/>
              </w:rPr>
            </w:pPr>
          </w:p>
        </w:tc>
        <w:tc>
          <w:tcPr>
            <w:tcW w:w="2268" w:type="dxa"/>
            <w:vMerge/>
            <w:vAlign w:val="center"/>
          </w:tcPr>
          <w:p w14:paraId="1A492CAF" w14:textId="77777777" w:rsidR="00C96547" w:rsidRDefault="00C96547">
            <w:pPr>
              <w:widowControl/>
              <w:jc w:val="center"/>
              <w:textAlignment w:val="center"/>
              <w:rPr>
                <w:rFonts w:ascii="宋体" w:hAnsi="宋体" w:cs="宋体"/>
                <w:color w:val="000000"/>
                <w:kern w:val="0"/>
                <w:sz w:val="20"/>
                <w:szCs w:val="20"/>
                <w:lang w:bidi="ar"/>
              </w:rPr>
            </w:pPr>
          </w:p>
        </w:tc>
        <w:tc>
          <w:tcPr>
            <w:tcW w:w="2157" w:type="dxa"/>
            <w:vAlign w:val="center"/>
          </w:tcPr>
          <w:p w14:paraId="0443F02C"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szCs w:val="22"/>
                <w:lang w:bidi="ar"/>
              </w:rPr>
              <w:t>5#楼</w:t>
            </w:r>
          </w:p>
        </w:tc>
        <w:tc>
          <w:tcPr>
            <w:tcW w:w="1728" w:type="dxa"/>
            <w:vMerge/>
            <w:vAlign w:val="center"/>
          </w:tcPr>
          <w:p w14:paraId="3D617D1C" w14:textId="77777777" w:rsidR="00C96547" w:rsidRDefault="00C96547">
            <w:pPr>
              <w:jc w:val="center"/>
              <w:rPr>
                <w:rFonts w:ascii="宋体" w:hAnsi="宋体" w:cs="宋体"/>
                <w:color w:val="000000"/>
                <w:kern w:val="0"/>
                <w:sz w:val="20"/>
                <w:szCs w:val="20"/>
                <w:lang w:bidi="ar"/>
              </w:rPr>
            </w:pPr>
          </w:p>
        </w:tc>
        <w:tc>
          <w:tcPr>
            <w:tcW w:w="1517" w:type="dxa"/>
            <w:vAlign w:val="center"/>
          </w:tcPr>
          <w:p w14:paraId="60096CB1"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szCs w:val="22"/>
                <w:lang w:bidi="ar"/>
              </w:rPr>
              <w:t>6952.51</w:t>
            </w:r>
          </w:p>
        </w:tc>
        <w:tc>
          <w:tcPr>
            <w:tcW w:w="1873" w:type="dxa"/>
            <w:vMerge/>
            <w:vAlign w:val="center"/>
          </w:tcPr>
          <w:p w14:paraId="649BB41D" w14:textId="77777777" w:rsidR="00C96547" w:rsidRDefault="00C96547">
            <w:pPr>
              <w:jc w:val="center"/>
              <w:rPr>
                <w:rFonts w:ascii="宋体" w:hAnsi="宋体" w:cs="宋体"/>
                <w:color w:val="000000"/>
                <w:kern w:val="0"/>
                <w:sz w:val="20"/>
                <w:szCs w:val="20"/>
                <w:lang w:bidi="ar"/>
              </w:rPr>
            </w:pPr>
          </w:p>
        </w:tc>
        <w:tc>
          <w:tcPr>
            <w:tcW w:w="1669" w:type="dxa"/>
            <w:vMerge/>
            <w:vAlign w:val="center"/>
          </w:tcPr>
          <w:p w14:paraId="4459B95E" w14:textId="77777777" w:rsidR="00C96547" w:rsidRDefault="00C96547">
            <w:pPr>
              <w:jc w:val="center"/>
              <w:rPr>
                <w:rFonts w:ascii="宋体" w:hAnsi="宋体" w:cs="宋体"/>
                <w:color w:val="000000"/>
                <w:kern w:val="0"/>
                <w:sz w:val="20"/>
                <w:szCs w:val="20"/>
                <w:lang w:bidi="ar"/>
              </w:rPr>
            </w:pPr>
          </w:p>
        </w:tc>
        <w:tc>
          <w:tcPr>
            <w:tcW w:w="844" w:type="dxa"/>
            <w:vMerge/>
            <w:vAlign w:val="center"/>
          </w:tcPr>
          <w:p w14:paraId="41291627" w14:textId="77777777" w:rsidR="00C96547" w:rsidRDefault="00C96547">
            <w:pPr>
              <w:jc w:val="center"/>
              <w:rPr>
                <w:rFonts w:ascii="宋体" w:hAnsi="宋体" w:cs="宋体"/>
                <w:color w:val="000000"/>
                <w:kern w:val="0"/>
                <w:sz w:val="20"/>
                <w:szCs w:val="20"/>
                <w:lang w:bidi="ar"/>
              </w:rPr>
            </w:pPr>
          </w:p>
        </w:tc>
        <w:tc>
          <w:tcPr>
            <w:tcW w:w="1594" w:type="dxa"/>
            <w:vMerge/>
            <w:vAlign w:val="center"/>
          </w:tcPr>
          <w:p w14:paraId="6043A930" w14:textId="77777777" w:rsidR="00C96547" w:rsidRDefault="00C96547">
            <w:pPr>
              <w:jc w:val="center"/>
              <w:rPr>
                <w:rFonts w:ascii="宋体" w:hAnsi="宋体" w:cs="宋体"/>
                <w:color w:val="000000"/>
                <w:kern w:val="0"/>
                <w:sz w:val="20"/>
                <w:szCs w:val="20"/>
                <w:lang w:bidi="ar"/>
              </w:rPr>
            </w:pPr>
          </w:p>
        </w:tc>
        <w:tc>
          <w:tcPr>
            <w:tcW w:w="862" w:type="dxa"/>
            <w:vMerge/>
            <w:vAlign w:val="center"/>
          </w:tcPr>
          <w:p w14:paraId="1EBE7A2B" w14:textId="77777777" w:rsidR="00C96547" w:rsidRDefault="00C96547">
            <w:pPr>
              <w:jc w:val="center"/>
              <w:rPr>
                <w:rFonts w:ascii="宋体" w:hAnsi="宋体" w:cs="宋体"/>
                <w:color w:val="000000"/>
                <w:kern w:val="0"/>
                <w:sz w:val="20"/>
                <w:szCs w:val="20"/>
                <w:lang w:bidi="ar"/>
              </w:rPr>
            </w:pPr>
          </w:p>
        </w:tc>
      </w:tr>
      <w:tr w:rsidR="00C96547" w14:paraId="09C14805" w14:textId="77777777">
        <w:tc>
          <w:tcPr>
            <w:tcW w:w="685" w:type="dxa"/>
            <w:vMerge/>
            <w:vAlign w:val="center"/>
          </w:tcPr>
          <w:p w14:paraId="1686B931" w14:textId="77777777" w:rsidR="00C96547" w:rsidRDefault="00C96547">
            <w:pPr>
              <w:widowControl/>
              <w:jc w:val="center"/>
              <w:textAlignment w:val="center"/>
              <w:rPr>
                <w:rFonts w:ascii="宋体" w:hAnsi="宋体" w:cs="宋体"/>
                <w:color w:val="000000"/>
                <w:kern w:val="0"/>
                <w:sz w:val="20"/>
                <w:szCs w:val="20"/>
                <w:lang w:bidi="ar"/>
              </w:rPr>
            </w:pPr>
          </w:p>
        </w:tc>
        <w:tc>
          <w:tcPr>
            <w:tcW w:w="2268" w:type="dxa"/>
            <w:vMerge/>
            <w:vAlign w:val="center"/>
          </w:tcPr>
          <w:p w14:paraId="497B3FC0" w14:textId="77777777" w:rsidR="00C96547" w:rsidRDefault="00C96547">
            <w:pPr>
              <w:widowControl/>
              <w:jc w:val="center"/>
              <w:textAlignment w:val="center"/>
              <w:rPr>
                <w:rFonts w:ascii="宋体" w:hAnsi="宋体" w:cs="宋体"/>
                <w:color w:val="000000"/>
                <w:kern w:val="0"/>
                <w:sz w:val="20"/>
                <w:szCs w:val="20"/>
                <w:lang w:bidi="ar"/>
              </w:rPr>
            </w:pPr>
          </w:p>
        </w:tc>
        <w:tc>
          <w:tcPr>
            <w:tcW w:w="2157" w:type="dxa"/>
            <w:vAlign w:val="center"/>
          </w:tcPr>
          <w:p w14:paraId="1849965F"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szCs w:val="22"/>
                <w:lang w:bidi="ar"/>
              </w:rPr>
              <w:t>6#楼</w:t>
            </w:r>
          </w:p>
        </w:tc>
        <w:tc>
          <w:tcPr>
            <w:tcW w:w="1728" w:type="dxa"/>
            <w:vMerge/>
            <w:vAlign w:val="center"/>
          </w:tcPr>
          <w:p w14:paraId="5A1A8A62" w14:textId="77777777" w:rsidR="00C96547" w:rsidRDefault="00C96547">
            <w:pPr>
              <w:jc w:val="center"/>
              <w:rPr>
                <w:rFonts w:ascii="宋体" w:hAnsi="宋体" w:cs="宋体"/>
                <w:color w:val="000000"/>
                <w:kern w:val="0"/>
                <w:sz w:val="20"/>
                <w:szCs w:val="20"/>
                <w:lang w:bidi="ar"/>
              </w:rPr>
            </w:pPr>
          </w:p>
        </w:tc>
        <w:tc>
          <w:tcPr>
            <w:tcW w:w="1517" w:type="dxa"/>
            <w:vAlign w:val="center"/>
          </w:tcPr>
          <w:p w14:paraId="473BC391"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szCs w:val="22"/>
                <w:lang w:bidi="ar"/>
              </w:rPr>
              <w:t>7889.24</w:t>
            </w:r>
          </w:p>
        </w:tc>
        <w:tc>
          <w:tcPr>
            <w:tcW w:w="1873" w:type="dxa"/>
            <w:vMerge/>
            <w:vAlign w:val="center"/>
          </w:tcPr>
          <w:p w14:paraId="5ACA7614" w14:textId="77777777" w:rsidR="00C96547" w:rsidRDefault="00C96547">
            <w:pPr>
              <w:jc w:val="center"/>
              <w:rPr>
                <w:rFonts w:ascii="宋体" w:hAnsi="宋体" w:cs="宋体"/>
                <w:color w:val="000000"/>
                <w:kern w:val="0"/>
                <w:sz w:val="20"/>
                <w:szCs w:val="20"/>
                <w:lang w:bidi="ar"/>
              </w:rPr>
            </w:pPr>
          </w:p>
        </w:tc>
        <w:tc>
          <w:tcPr>
            <w:tcW w:w="1669" w:type="dxa"/>
            <w:vMerge/>
            <w:vAlign w:val="center"/>
          </w:tcPr>
          <w:p w14:paraId="2420C664" w14:textId="77777777" w:rsidR="00C96547" w:rsidRDefault="00C96547">
            <w:pPr>
              <w:jc w:val="center"/>
              <w:rPr>
                <w:rFonts w:ascii="宋体" w:hAnsi="宋体" w:cs="宋体"/>
                <w:color w:val="000000"/>
                <w:kern w:val="0"/>
                <w:sz w:val="20"/>
                <w:szCs w:val="20"/>
                <w:lang w:bidi="ar"/>
              </w:rPr>
            </w:pPr>
          </w:p>
        </w:tc>
        <w:tc>
          <w:tcPr>
            <w:tcW w:w="844" w:type="dxa"/>
            <w:vMerge/>
            <w:vAlign w:val="center"/>
          </w:tcPr>
          <w:p w14:paraId="1867BE1A" w14:textId="77777777" w:rsidR="00C96547" w:rsidRDefault="00C96547">
            <w:pPr>
              <w:jc w:val="center"/>
              <w:rPr>
                <w:rFonts w:ascii="宋体" w:hAnsi="宋体" w:cs="宋体"/>
                <w:color w:val="000000"/>
                <w:kern w:val="0"/>
                <w:sz w:val="20"/>
                <w:szCs w:val="20"/>
                <w:lang w:bidi="ar"/>
              </w:rPr>
            </w:pPr>
          </w:p>
        </w:tc>
        <w:tc>
          <w:tcPr>
            <w:tcW w:w="1594" w:type="dxa"/>
            <w:vMerge/>
            <w:vAlign w:val="center"/>
          </w:tcPr>
          <w:p w14:paraId="5EF4A1C4" w14:textId="77777777" w:rsidR="00C96547" w:rsidRDefault="00C96547">
            <w:pPr>
              <w:jc w:val="center"/>
              <w:rPr>
                <w:rFonts w:ascii="宋体" w:hAnsi="宋体" w:cs="宋体"/>
                <w:color w:val="000000"/>
                <w:kern w:val="0"/>
                <w:sz w:val="20"/>
                <w:szCs w:val="20"/>
                <w:lang w:bidi="ar"/>
              </w:rPr>
            </w:pPr>
          </w:p>
        </w:tc>
        <w:tc>
          <w:tcPr>
            <w:tcW w:w="862" w:type="dxa"/>
            <w:vMerge/>
            <w:vAlign w:val="center"/>
          </w:tcPr>
          <w:p w14:paraId="69EED07D" w14:textId="77777777" w:rsidR="00C96547" w:rsidRDefault="00C96547">
            <w:pPr>
              <w:jc w:val="center"/>
              <w:rPr>
                <w:rFonts w:ascii="宋体" w:hAnsi="宋体" w:cs="宋体"/>
                <w:color w:val="000000"/>
                <w:kern w:val="0"/>
                <w:sz w:val="20"/>
                <w:szCs w:val="20"/>
                <w:lang w:bidi="ar"/>
              </w:rPr>
            </w:pPr>
          </w:p>
        </w:tc>
      </w:tr>
      <w:tr w:rsidR="00C96547" w14:paraId="7283B89F" w14:textId="77777777">
        <w:tc>
          <w:tcPr>
            <w:tcW w:w="685" w:type="dxa"/>
            <w:vAlign w:val="center"/>
          </w:tcPr>
          <w:p w14:paraId="56F49DEA"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2023043</w:t>
            </w:r>
          </w:p>
        </w:tc>
        <w:tc>
          <w:tcPr>
            <w:tcW w:w="2268" w:type="dxa"/>
            <w:vAlign w:val="center"/>
          </w:tcPr>
          <w:p w14:paraId="015AF965"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广电新媒体研发中心</w:t>
            </w:r>
          </w:p>
        </w:tc>
        <w:tc>
          <w:tcPr>
            <w:tcW w:w="2157" w:type="dxa"/>
            <w:vAlign w:val="center"/>
          </w:tcPr>
          <w:p w14:paraId="1A1E53F0"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szCs w:val="22"/>
                <w:lang w:bidi="ar"/>
              </w:rPr>
              <w:t>广电新媒体研发中心</w:t>
            </w:r>
          </w:p>
        </w:tc>
        <w:tc>
          <w:tcPr>
            <w:tcW w:w="1728" w:type="dxa"/>
            <w:vAlign w:val="center"/>
          </w:tcPr>
          <w:p w14:paraId="1886D32A"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szCs w:val="22"/>
                <w:lang w:bidi="ar"/>
              </w:rPr>
              <w:t>框架/独立基础、桩基础</w:t>
            </w:r>
          </w:p>
        </w:tc>
        <w:tc>
          <w:tcPr>
            <w:tcW w:w="1517" w:type="dxa"/>
            <w:vAlign w:val="center"/>
          </w:tcPr>
          <w:p w14:paraId="075FC159"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szCs w:val="22"/>
                <w:lang w:bidi="ar"/>
              </w:rPr>
              <w:t>21639.41</w:t>
            </w:r>
          </w:p>
        </w:tc>
        <w:tc>
          <w:tcPr>
            <w:tcW w:w="1873" w:type="dxa"/>
            <w:vAlign w:val="center"/>
          </w:tcPr>
          <w:p w14:paraId="7F892F4F"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szCs w:val="22"/>
                <w:lang w:bidi="ar"/>
              </w:rPr>
              <w:t>漳州视瑞特光电科技股份有限公司</w:t>
            </w:r>
          </w:p>
        </w:tc>
        <w:tc>
          <w:tcPr>
            <w:tcW w:w="1669" w:type="dxa"/>
            <w:vAlign w:val="center"/>
          </w:tcPr>
          <w:p w14:paraId="4CE8E631"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szCs w:val="22"/>
                <w:lang w:bidi="ar"/>
              </w:rPr>
              <w:t>福建辉特兴建筑有限公司</w:t>
            </w:r>
          </w:p>
        </w:tc>
        <w:tc>
          <w:tcPr>
            <w:tcW w:w="844" w:type="dxa"/>
            <w:vAlign w:val="center"/>
          </w:tcPr>
          <w:p w14:paraId="1DD3CB08"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szCs w:val="22"/>
                <w:lang w:bidi="ar"/>
              </w:rPr>
              <w:t>吴碧玉</w:t>
            </w:r>
          </w:p>
        </w:tc>
        <w:tc>
          <w:tcPr>
            <w:tcW w:w="1594" w:type="dxa"/>
            <w:vAlign w:val="center"/>
          </w:tcPr>
          <w:p w14:paraId="6120B497"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szCs w:val="22"/>
                <w:lang w:bidi="ar"/>
              </w:rPr>
              <w:t>/</w:t>
            </w:r>
          </w:p>
        </w:tc>
        <w:tc>
          <w:tcPr>
            <w:tcW w:w="862" w:type="dxa"/>
            <w:vAlign w:val="center"/>
          </w:tcPr>
          <w:p w14:paraId="3EBCF805" w14:textId="77777777" w:rsidR="00C96547" w:rsidRDefault="00000000">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szCs w:val="22"/>
                <w:lang w:bidi="ar"/>
              </w:rPr>
              <w:t>/</w:t>
            </w:r>
          </w:p>
        </w:tc>
      </w:tr>
    </w:tbl>
    <w:p w14:paraId="424E9FAD" w14:textId="77777777" w:rsidR="00C96547" w:rsidRDefault="00C96547">
      <w:pPr>
        <w:rPr>
          <w:rFonts w:ascii="宋体" w:hAnsi="宋体"/>
          <w:b/>
          <w:sz w:val="32"/>
          <w:szCs w:val="32"/>
        </w:rPr>
      </w:pPr>
    </w:p>
    <w:sectPr w:rsidR="00C96547">
      <w:footerReference w:type="default" r:id="rId6"/>
      <w:pgSz w:w="16838" w:h="11906" w:orient="landscape"/>
      <w:pgMar w:top="1134" w:right="964" w:bottom="1134" w:left="907"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BCC23" w14:textId="77777777" w:rsidR="00427CAE" w:rsidRDefault="00427CAE">
      <w:r>
        <w:separator/>
      </w:r>
    </w:p>
  </w:endnote>
  <w:endnote w:type="continuationSeparator" w:id="0">
    <w:p w14:paraId="608D8B39" w14:textId="77777777" w:rsidR="00427CAE" w:rsidRDefault="00427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67305"/>
    </w:sdtPr>
    <w:sdtContent>
      <w:p w14:paraId="08741F06" w14:textId="77777777" w:rsidR="00C96547" w:rsidRDefault="00000000">
        <w:pPr>
          <w:pStyle w:val="a7"/>
          <w:jc w:val="center"/>
        </w:pPr>
        <w:r>
          <w:fldChar w:fldCharType="begin"/>
        </w:r>
        <w:r>
          <w:instrText xml:space="preserve"> PAGE   \* MERGEFORMAT </w:instrText>
        </w:r>
        <w:r>
          <w:fldChar w:fldCharType="separate"/>
        </w:r>
        <w:r>
          <w:rPr>
            <w:lang w:val="zh-CN"/>
          </w:rPr>
          <w:t>2</w:t>
        </w:r>
        <w:r>
          <w:rPr>
            <w:lang w:val="zh-CN"/>
          </w:rPr>
          <w:fldChar w:fldCharType="end"/>
        </w:r>
      </w:p>
    </w:sdtContent>
  </w:sdt>
  <w:p w14:paraId="69D6CFC4" w14:textId="77777777" w:rsidR="00C96547" w:rsidRDefault="00C9654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67227" w14:textId="77777777" w:rsidR="00427CAE" w:rsidRDefault="00427CAE">
      <w:r>
        <w:separator/>
      </w:r>
    </w:p>
  </w:footnote>
  <w:footnote w:type="continuationSeparator" w:id="0">
    <w:p w14:paraId="0B23A361" w14:textId="77777777" w:rsidR="00427CAE" w:rsidRDefault="00427C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Dg0ODc2N2UwYmM5NGYxNzU0ZWQzMGZmMDQ2NjNlODQifQ=="/>
  </w:docVars>
  <w:rsids>
    <w:rsidRoot w:val="00752D08"/>
    <w:rsid w:val="0001742B"/>
    <w:rsid w:val="000369A4"/>
    <w:rsid w:val="00036C43"/>
    <w:rsid w:val="000438D3"/>
    <w:rsid w:val="00075FFF"/>
    <w:rsid w:val="00090E0B"/>
    <w:rsid w:val="00093D84"/>
    <w:rsid w:val="000D01C8"/>
    <w:rsid w:val="000E1824"/>
    <w:rsid w:val="000E2A97"/>
    <w:rsid w:val="0010381A"/>
    <w:rsid w:val="00127892"/>
    <w:rsid w:val="001442A0"/>
    <w:rsid w:val="00146E98"/>
    <w:rsid w:val="00152B66"/>
    <w:rsid w:val="00163E76"/>
    <w:rsid w:val="00173550"/>
    <w:rsid w:val="00175967"/>
    <w:rsid w:val="0019402A"/>
    <w:rsid w:val="00194AD0"/>
    <w:rsid w:val="001C7FCF"/>
    <w:rsid w:val="001E27AE"/>
    <w:rsid w:val="001F02EE"/>
    <w:rsid w:val="00207A61"/>
    <w:rsid w:val="00214A76"/>
    <w:rsid w:val="002318D6"/>
    <w:rsid w:val="00264731"/>
    <w:rsid w:val="00270C02"/>
    <w:rsid w:val="0028117A"/>
    <w:rsid w:val="00282D22"/>
    <w:rsid w:val="002B0B4A"/>
    <w:rsid w:val="002C3903"/>
    <w:rsid w:val="002E25C8"/>
    <w:rsid w:val="0030253D"/>
    <w:rsid w:val="00302E18"/>
    <w:rsid w:val="00311380"/>
    <w:rsid w:val="00324321"/>
    <w:rsid w:val="00326C85"/>
    <w:rsid w:val="003279A3"/>
    <w:rsid w:val="0035046F"/>
    <w:rsid w:val="00361DCB"/>
    <w:rsid w:val="00392E17"/>
    <w:rsid w:val="0039467E"/>
    <w:rsid w:val="003B3DC1"/>
    <w:rsid w:val="003B46F4"/>
    <w:rsid w:val="003B5EBB"/>
    <w:rsid w:val="003E053E"/>
    <w:rsid w:val="003E0F65"/>
    <w:rsid w:val="0040281C"/>
    <w:rsid w:val="004117B9"/>
    <w:rsid w:val="00417F5E"/>
    <w:rsid w:val="004259B3"/>
    <w:rsid w:val="00427CAE"/>
    <w:rsid w:val="00437FA4"/>
    <w:rsid w:val="004409F5"/>
    <w:rsid w:val="00465A40"/>
    <w:rsid w:val="00465EB9"/>
    <w:rsid w:val="004736B5"/>
    <w:rsid w:val="004874CD"/>
    <w:rsid w:val="00496874"/>
    <w:rsid w:val="004A7D11"/>
    <w:rsid w:val="004B3E76"/>
    <w:rsid w:val="004B77D9"/>
    <w:rsid w:val="004D35B7"/>
    <w:rsid w:val="004E0BAC"/>
    <w:rsid w:val="00524014"/>
    <w:rsid w:val="0054332D"/>
    <w:rsid w:val="00543BD6"/>
    <w:rsid w:val="0058705A"/>
    <w:rsid w:val="005B1961"/>
    <w:rsid w:val="005B50FC"/>
    <w:rsid w:val="005D23AA"/>
    <w:rsid w:val="005E28CB"/>
    <w:rsid w:val="005E3554"/>
    <w:rsid w:val="005E5B21"/>
    <w:rsid w:val="005E61BB"/>
    <w:rsid w:val="0060267A"/>
    <w:rsid w:val="00625D90"/>
    <w:rsid w:val="00626810"/>
    <w:rsid w:val="00641190"/>
    <w:rsid w:val="00643DCD"/>
    <w:rsid w:val="00643ECE"/>
    <w:rsid w:val="00651A4B"/>
    <w:rsid w:val="00653592"/>
    <w:rsid w:val="006548E5"/>
    <w:rsid w:val="00660EFA"/>
    <w:rsid w:val="006A1411"/>
    <w:rsid w:val="006C7D5A"/>
    <w:rsid w:val="006E704E"/>
    <w:rsid w:val="006F54BE"/>
    <w:rsid w:val="00706368"/>
    <w:rsid w:val="00716B4B"/>
    <w:rsid w:val="00717A11"/>
    <w:rsid w:val="00734E36"/>
    <w:rsid w:val="00752D08"/>
    <w:rsid w:val="007530C7"/>
    <w:rsid w:val="007802CE"/>
    <w:rsid w:val="0078696A"/>
    <w:rsid w:val="00795F2A"/>
    <w:rsid w:val="007A04B7"/>
    <w:rsid w:val="007D2A5E"/>
    <w:rsid w:val="007D4D6C"/>
    <w:rsid w:val="007D6A31"/>
    <w:rsid w:val="007E2E89"/>
    <w:rsid w:val="007E4C97"/>
    <w:rsid w:val="007F7F84"/>
    <w:rsid w:val="008041D3"/>
    <w:rsid w:val="008054B5"/>
    <w:rsid w:val="0082203E"/>
    <w:rsid w:val="008403C8"/>
    <w:rsid w:val="008458A4"/>
    <w:rsid w:val="00852C13"/>
    <w:rsid w:val="008544BF"/>
    <w:rsid w:val="008602EE"/>
    <w:rsid w:val="00865355"/>
    <w:rsid w:val="008754D3"/>
    <w:rsid w:val="00886472"/>
    <w:rsid w:val="008A13B0"/>
    <w:rsid w:val="008D6AC2"/>
    <w:rsid w:val="008D7867"/>
    <w:rsid w:val="008F0E7A"/>
    <w:rsid w:val="00904931"/>
    <w:rsid w:val="0092024E"/>
    <w:rsid w:val="00924D0F"/>
    <w:rsid w:val="0093323E"/>
    <w:rsid w:val="00950952"/>
    <w:rsid w:val="00967226"/>
    <w:rsid w:val="00985E8A"/>
    <w:rsid w:val="009A6083"/>
    <w:rsid w:val="009A6EB4"/>
    <w:rsid w:val="009B4C38"/>
    <w:rsid w:val="009B7809"/>
    <w:rsid w:val="009C2085"/>
    <w:rsid w:val="009C306C"/>
    <w:rsid w:val="009C6966"/>
    <w:rsid w:val="009D19AC"/>
    <w:rsid w:val="009D1D9A"/>
    <w:rsid w:val="009E6CD4"/>
    <w:rsid w:val="009F2E6B"/>
    <w:rsid w:val="00A0451F"/>
    <w:rsid w:val="00A154DC"/>
    <w:rsid w:val="00A17319"/>
    <w:rsid w:val="00A25084"/>
    <w:rsid w:val="00A3690D"/>
    <w:rsid w:val="00A50617"/>
    <w:rsid w:val="00A74D6D"/>
    <w:rsid w:val="00A84F7A"/>
    <w:rsid w:val="00A855F7"/>
    <w:rsid w:val="00A85A7B"/>
    <w:rsid w:val="00AA261A"/>
    <w:rsid w:val="00AA306C"/>
    <w:rsid w:val="00AB78AD"/>
    <w:rsid w:val="00AC73AF"/>
    <w:rsid w:val="00AE399D"/>
    <w:rsid w:val="00AE4AAB"/>
    <w:rsid w:val="00AF508E"/>
    <w:rsid w:val="00B03100"/>
    <w:rsid w:val="00B03B9C"/>
    <w:rsid w:val="00B10694"/>
    <w:rsid w:val="00B12D6C"/>
    <w:rsid w:val="00B2068C"/>
    <w:rsid w:val="00B2600B"/>
    <w:rsid w:val="00B31EF3"/>
    <w:rsid w:val="00B42657"/>
    <w:rsid w:val="00B4529C"/>
    <w:rsid w:val="00B83CEF"/>
    <w:rsid w:val="00B8628A"/>
    <w:rsid w:val="00B978E2"/>
    <w:rsid w:val="00BB0AC3"/>
    <w:rsid w:val="00BC1954"/>
    <w:rsid w:val="00BC45D2"/>
    <w:rsid w:val="00BF21C4"/>
    <w:rsid w:val="00BF463F"/>
    <w:rsid w:val="00C21D6E"/>
    <w:rsid w:val="00C3291C"/>
    <w:rsid w:val="00C41B64"/>
    <w:rsid w:val="00C43699"/>
    <w:rsid w:val="00C56464"/>
    <w:rsid w:val="00C63DB5"/>
    <w:rsid w:val="00C72490"/>
    <w:rsid w:val="00C74E31"/>
    <w:rsid w:val="00C925D1"/>
    <w:rsid w:val="00C95AF3"/>
    <w:rsid w:val="00C96547"/>
    <w:rsid w:val="00CA13F2"/>
    <w:rsid w:val="00CA6CD6"/>
    <w:rsid w:val="00CB7D01"/>
    <w:rsid w:val="00CC2146"/>
    <w:rsid w:val="00CE4FD5"/>
    <w:rsid w:val="00CE7417"/>
    <w:rsid w:val="00CE763B"/>
    <w:rsid w:val="00D02D80"/>
    <w:rsid w:val="00D063AB"/>
    <w:rsid w:val="00D07952"/>
    <w:rsid w:val="00D12937"/>
    <w:rsid w:val="00D14EB0"/>
    <w:rsid w:val="00D459DE"/>
    <w:rsid w:val="00D51D84"/>
    <w:rsid w:val="00D65EBE"/>
    <w:rsid w:val="00D71146"/>
    <w:rsid w:val="00D72CD1"/>
    <w:rsid w:val="00D82244"/>
    <w:rsid w:val="00D909C0"/>
    <w:rsid w:val="00D943AB"/>
    <w:rsid w:val="00DA6921"/>
    <w:rsid w:val="00DB534B"/>
    <w:rsid w:val="00DC1942"/>
    <w:rsid w:val="00DC34E0"/>
    <w:rsid w:val="00DD2815"/>
    <w:rsid w:val="00E02B4D"/>
    <w:rsid w:val="00E05D66"/>
    <w:rsid w:val="00E07B03"/>
    <w:rsid w:val="00E140F8"/>
    <w:rsid w:val="00E4041B"/>
    <w:rsid w:val="00E40704"/>
    <w:rsid w:val="00E40C1C"/>
    <w:rsid w:val="00EB7F00"/>
    <w:rsid w:val="00F03E3F"/>
    <w:rsid w:val="00F079B5"/>
    <w:rsid w:val="00F276F7"/>
    <w:rsid w:val="00F42C90"/>
    <w:rsid w:val="00F44CAB"/>
    <w:rsid w:val="00F52085"/>
    <w:rsid w:val="00F96409"/>
    <w:rsid w:val="00F979A7"/>
    <w:rsid w:val="00FA16EF"/>
    <w:rsid w:val="00FA6A38"/>
    <w:rsid w:val="00FB23C8"/>
    <w:rsid w:val="00FB5EFC"/>
    <w:rsid w:val="00FC1C4B"/>
    <w:rsid w:val="0A1A4C29"/>
    <w:rsid w:val="16F77107"/>
    <w:rsid w:val="1747223F"/>
    <w:rsid w:val="279D33B3"/>
    <w:rsid w:val="2C2479C9"/>
    <w:rsid w:val="386817BB"/>
    <w:rsid w:val="390A1D80"/>
    <w:rsid w:val="3AC70B4C"/>
    <w:rsid w:val="40B575E5"/>
    <w:rsid w:val="413A469A"/>
    <w:rsid w:val="53B0736C"/>
    <w:rsid w:val="5B4F3702"/>
    <w:rsid w:val="67545DA0"/>
    <w:rsid w:val="73413371"/>
    <w:rsid w:val="7F224C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83842"/>
  <w15:docId w15:val="{970FCC26-EE45-48A2-AA1C-E9C9DCC80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qFormat/>
    <w:pPr>
      <w:ind w:leftChars="2500" w:left="100"/>
    </w:pPr>
  </w:style>
  <w:style w:type="paragraph" w:styleId="a5">
    <w:name w:val="Balloon Text"/>
    <w:basedOn w:val="a"/>
    <w:link w:val="a6"/>
    <w:uiPriority w:val="99"/>
    <w:semiHidden/>
    <w:unhideWhenUsed/>
    <w:qFormat/>
    <w:rPr>
      <w:sz w:val="18"/>
      <w:szCs w:val="18"/>
    </w:rPr>
  </w:style>
  <w:style w:type="paragraph" w:styleId="a7">
    <w:name w:val="footer"/>
    <w:basedOn w:val="a"/>
    <w:link w:val="a8"/>
    <w:unhideWhenUsed/>
    <w:qFormat/>
    <w:pPr>
      <w:tabs>
        <w:tab w:val="center" w:pos="4153"/>
        <w:tab w:val="right" w:pos="8306"/>
      </w:tabs>
      <w:snapToGrid w:val="0"/>
      <w:jc w:val="left"/>
    </w:pPr>
    <w:rPr>
      <w:sz w:val="18"/>
      <w:szCs w:val="18"/>
    </w:rPr>
  </w:style>
  <w:style w:type="paragraph" w:styleId="a9">
    <w:name w:val="header"/>
    <w:basedOn w:val="a"/>
    <w:link w:val="aa"/>
    <w:unhideWhenUsed/>
    <w:qFormat/>
    <w:pPr>
      <w:pBdr>
        <w:bottom w:val="single" w:sz="6" w:space="1" w:color="auto"/>
      </w:pBdr>
      <w:tabs>
        <w:tab w:val="center" w:pos="4153"/>
        <w:tab w:val="right" w:pos="8306"/>
      </w:tabs>
      <w:snapToGrid w:val="0"/>
      <w:jc w:val="center"/>
    </w:pPr>
    <w:rPr>
      <w:sz w:val="18"/>
      <w:szCs w:val="18"/>
    </w:rPr>
  </w:style>
  <w:style w:type="table" w:styleId="ab">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qFormat/>
  </w:style>
  <w:style w:type="paragraph" w:styleId="ad">
    <w:name w:val="List Paragraph"/>
    <w:basedOn w:val="a"/>
    <w:uiPriority w:val="34"/>
    <w:qFormat/>
    <w:pPr>
      <w:ind w:firstLineChars="200" w:firstLine="420"/>
    </w:pPr>
  </w:style>
  <w:style w:type="character" w:customStyle="1" w:styleId="aa">
    <w:name w:val="页眉 字符"/>
    <w:basedOn w:val="a0"/>
    <w:link w:val="a9"/>
    <w:uiPriority w:val="99"/>
    <w:semiHidden/>
    <w:qFormat/>
    <w:rPr>
      <w:rFonts w:ascii="Times New Roman" w:eastAsia="宋体" w:hAnsi="Times New Roman" w:cs="Times New Roman"/>
      <w:sz w:val="18"/>
      <w:szCs w:val="18"/>
    </w:rPr>
  </w:style>
  <w:style w:type="character" w:customStyle="1" w:styleId="a8">
    <w:name w:val="页脚 字符"/>
    <w:basedOn w:val="a0"/>
    <w:link w:val="a7"/>
    <w:uiPriority w:val="99"/>
    <w:qFormat/>
    <w:rPr>
      <w:rFonts w:ascii="Times New Roman" w:eastAsia="宋体" w:hAnsi="Times New Roman" w:cs="Times New Roman"/>
      <w:sz w:val="18"/>
      <w:szCs w:val="18"/>
    </w:rPr>
  </w:style>
  <w:style w:type="paragraph" w:customStyle="1" w:styleId="1">
    <w:name w:val="列表段落1"/>
    <w:basedOn w:val="a"/>
    <w:uiPriority w:val="34"/>
    <w:qFormat/>
    <w:pPr>
      <w:ind w:firstLineChars="200" w:firstLine="420"/>
    </w:pPr>
  </w:style>
  <w:style w:type="character" w:customStyle="1" w:styleId="a4">
    <w:name w:val="日期 字符"/>
    <w:basedOn w:val="a0"/>
    <w:link w:val="a3"/>
    <w:uiPriority w:val="99"/>
    <w:semiHidden/>
    <w:qFormat/>
    <w:rPr>
      <w:rFonts w:ascii="Times New Roman" w:eastAsia="宋体" w:hAnsi="Times New Roman" w:cs="Times New Roman"/>
      <w:szCs w:val="24"/>
    </w:rPr>
  </w:style>
  <w:style w:type="character" w:customStyle="1" w:styleId="a6">
    <w:name w:val="批注框文本 字符"/>
    <w:basedOn w:val="a0"/>
    <w:link w:val="a5"/>
    <w:uiPriority w:val="99"/>
    <w:semiHidden/>
    <w:qFormat/>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939</Words>
  <Characters>5357</Characters>
  <Application>Microsoft Office Word</Application>
  <DocSecurity>0</DocSecurity>
  <Lines>44</Lines>
  <Paragraphs>12</Paragraphs>
  <ScaleCrop>false</ScaleCrop>
  <Company>Microsoft</Company>
  <LinksUpToDate>false</LinksUpToDate>
  <CharactersWithSpaces>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HUAWEI</cp:lastModifiedBy>
  <cp:revision>2</cp:revision>
  <cp:lastPrinted>2021-02-02T07:08:00Z</cp:lastPrinted>
  <dcterms:created xsi:type="dcterms:W3CDTF">2023-05-17T02:50:00Z</dcterms:created>
  <dcterms:modified xsi:type="dcterms:W3CDTF">2023-05-17T02:50:00Z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5D9281DF535F4955A65C4E55F48FEB12_13</vt:lpwstr>
  </property>
</Properties>
</file>